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6" w:rsidRPr="00A608A6" w:rsidRDefault="00A608A6" w:rsidP="00A608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A608A6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ПРЕДОСТАВЯНЕ НА ДОСТЪП ДО ОБЩЕСТВЕНА ИНФОРМАЦИЯ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608A6" w:rsidRPr="00A608A6"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A6" w:rsidRPr="00A608A6" w:rsidRDefault="00A608A6" w:rsidP="00A608A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Достъпът до обществена информация е регламентиран  </w:t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в Закона за достъп до обществена информация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 - </w:t>
            </w:r>
            <w:hyperlink r:id="rId5" w:history="1">
              <w:r w:rsidRPr="00A608A6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bg-BG"/>
                </w:rPr>
                <w:t>изтегли закона</w:t>
              </w:r>
            </w:hyperlink>
          </w:p>
          <w:p w:rsidR="00A608A6" w:rsidRPr="00A608A6" w:rsidRDefault="00A608A6" w:rsidP="00A60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Съгласно  чл. 2 от Закона за достъп до обществена информация  “Обществена информация по смисъла на този закон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субекти.”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br/>
              <w:t>Видовете обществена информация са: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ОФИЦИАЛНА: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“Официална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правомощия.” – чл. 10 от ЗДОИ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СЛУЖЕБНА: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“Служебна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администрации.”– чл. 11 от ЗДОИ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Допустимите ограничения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 правото на достъп до обществена информация са уредени в чл. 7 от ЗДОИ: “Не се допускат ограничения на правото на достъп до обществена информация, освен когато тя е класифицирана информация, представляваща държавна или друга защитена тайна в случаите, предвидени със закон.”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ЗДОИ не се прилага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 информация по реда, предвиден в него не може да се получи, когато става дума </w:t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за информация, която се предоставя във връзка с административното обслужване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 гражданите и юридическите лица или се съхранява в Държавния архивен фонд на Република България /чл. 8 от ЗДОИ/.</w:t>
            </w:r>
          </w:p>
          <w:p w:rsidR="00A608A6" w:rsidRPr="00A608A6" w:rsidRDefault="00A608A6" w:rsidP="00A60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Обжалването на решенията и отказите за предоставяне на достъп до обществена информация е съгласно</w:t>
            </w:r>
            <w:r w:rsidRPr="00A608A6">
              <w:rPr>
                <w:rFonts w:ascii="Arial" w:eastAsia="Times New Roman" w:hAnsi="Arial" w:cs="Arial"/>
                <w:vanish/>
                <w:sz w:val="18"/>
                <w:szCs w:val="18"/>
                <w:lang w:eastAsia="bg-BG"/>
              </w:rPr>
              <w:t>    </w:t>
            </w:r>
          </w:p>
          <w:p w:rsidR="00A608A6" w:rsidRPr="00A608A6" w:rsidRDefault="00A608A6" w:rsidP="00A608A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Чл. 40.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(1) „Решенията за предоставяне на достъп до обществена информация или за отказ за предоставяне на достъп до обществена информация се обжалват пред административните съдилища или пред Върховния административен съд в зависимост от органа, който е издал акта, по реда на Административнопроцесуалния кодекс“.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A6" w:rsidRPr="00A608A6" w:rsidRDefault="00A608A6" w:rsidP="00A608A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bg-BG"/>
              </w:rPr>
            </w:pP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Заявления за достъп до обществена информация се приемат  всеки работен ден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</w:r>
            <w:r w:rsidR="0096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от 8.0</w:t>
            </w:r>
            <w:bookmarkStart w:id="0" w:name="_GoBack"/>
            <w:bookmarkEnd w:id="0"/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0 до 17.00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часа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  <w:t xml:space="preserve">в </w:t>
            </w:r>
            <w:r w:rsidR="004538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Деловодството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на Общин</w:t>
            </w:r>
            <w:r w:rsidR="0045382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ск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а</w:t>
            </w:r>
            <w:r w:rsidR="0045382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администрация -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Смядово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 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  <w:t xml:space="preserve">пл. 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„Княз борис І“ №2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или на и-мейла на Община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Смядово </w:t>
            </w:r>
            <w:r w:rsidRPr="00A608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r w:rsidRPr="00A608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bg-BG"/>
              </w:rPr>
              <w:t>obshtina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bg-BG"/>
              </w:rPr>
              <w:t>_smiadovo@abv.bg</w:t>
            </w:r>
          </w:p>
          <w:p w:rsidR="00A608A6" w:rsidRPr="00A608A6" w:rsidRDefault="00965A94" w:rsidP="00A608A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6" w:history="1">
              <w:r w:rsidR="00A608A6" w:rsidRPr="00A608A6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bg-BG"/>
                </w:rPr>
                <w:t> </w:t>
              </w:r>
            </w:hyperlink>
            <w:hyperlink r:id="rId7" w:history="1">
              <w:r w:rsidR="00A608A6" w:rsidRPr="00A608A6">
                <w:rPr>
                  <w:rFonts w:ascii="Verdana" w:eastAsia="Times New Roman" w:hAnsi="Verdana" w:cs="Arial"/>
                  <w:b/>
                  <w:bCs/>
                  <w:color w:val="000000"/>
                  <w:sz w:val="17"/>
                  <w:szCs w:val="17"/>
                  <w:lang w:eastAsia="bg-BG"/>
                </w:rPr>
                <w:t>Заявление за достъп до обществена информация</w:t>
              </w:r>
            </w:hyperlink>
          </w:p>
          <w:p w:rsidR="00A608A6" w:rsidRPr="00A608A6" w:rsidRDefault="00965A94" w:rsidP="00A608A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8" w:history="1">
              <w:r w:rsidR="00A608A6" w:rsidRPr="00A608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bg-BG"/>
                </w:rPr>
                <w:t> </w:t>
              </w:r>
              <w:r w:rsidR="00A608A6" w:rsidRPr="00A608A6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bg-BG"/>
                </w:rPr>
                <w:t xml:space="preserve">Заповед </w:t>
              </w:r>
              <w:r w:rsidR="0045382C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bg-BG"/>
                </w:rPr>
                <w:t>______</w:t>
              </w:r>
              <w:r w:rsidR="00A608A6" w:rsidRPr="00A608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bg-BG"/>
                </w:rPr>
                <w:t xml:space="preserve"> на кмета на общината за определяне на </w:t>
              </w:r>
              <w:r w:rsidR="00A608A6" w:rsidRPr="00A608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bg-BG"/>
                </w:rPr>
                <w:t>лица, компетентни да вземат решение за предоставяне или за отказ от предоставяне на достъп до обществена информация</w:t>
              </w:r>
            </w:hyperlink>
            <w:r w:rsidR="00E66A29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и </w:t>
            </w:r>
            <w:hyperlink r:id="rId9" w:history="1">
              <w:r w:rsidR="00A608A6" w:rsidRPr="00A608A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bg-BG"/>
                </w:rPr>
                <w:t xml:space="preserve">на </w:t>
              </w:r>
              <w:r w:rsidR="00A608A6" w:rsidRPr="00A608A6">
                <w:rPr>
                  <w:rFonts w:ascii="Arial" w:eastAsia="Times New Roman" w:hAnsi="Arial" w:cs="Arial"/>
                  <w:bCs/>
                  <w:color w:val="000000"/>
                  <w:spacing w:val="6"/>
                  <w:sz w:val="18"/>
                  <w:szCs w:val="18"/>
                  <w:lang w:val="ru-RU" w:eastAsia="bg-BG"/>
                </w:rPr>
                <w:t>длъжностно лице</w:t>
              </w:r>
              <w:r w:rsidR="00A608A6" w:rsidRPr="00A608A6">
                <w:rPr>
                  <w:rFonts w:ascii="Arial" w:eastAsia="Times New Roman" w:hAnsi="Arial" w:cs="Arial"/>
                  <w:b/>
                  <w:bCs/>
                  <w:color w:val="000000"/>
                  <w:spacing w:val="6"/>
                  <w:sz w:val="18"/>
                  <w:szCs w:val="18"/>
                  <w:lang w:val="ru-RU" w:eastAsia="bg-BG"/>
                </w:rPr>
                <w:t xml:space="preserve">, </w:t>
              </w:r>
              <w:r w:rsidR="00A608A6" w:rsidRPr="00A608A6">
                <w:rPr>
                  <w:rFonts w:ascii="Arial" w:eastAsia="Times New Roman" w:hAnsi="Arial" w:cs="Arial"/>
                  <w:bCs/>
                  <w:color w:val="000000"/>
                  <w:spacing w:val="6"/>
                  <w:sz w:val="18"/>
                  <w:szCs w:val="18"/>
                  <w:lang w:val="ru-RU" w:eastAsia="bg-BG"/>
                </w:rPr>
                <w:t>което отговаря пряко за предоставянето на обществена информация</w:t>
              </w:r>
            </w:hyperlink>
          </w:p>
          <w:p w:rsidR="00A608A6" w:rsidRPr="00A608A6" w:rsidRDefault="00965A94" w:rsidP="00A608A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10" w:history="1">
              <w:r w:rsidR="00A608A6" w:rsidRPr="00A608A6">
                <w:rPr>
                  <w:rFonts w:ascii="Verdana" w:eastAsia="Times New Roman" w:hAnsi="Verdana" w:cs="Arial"/>
                  <w:b/>
                  <w:bCs/>
                  <w:color w:val="000000"/>
                  <w:sz w:val="17"/>
                  <w:szCs w:val="17"/>
                  <w:lang w:eastAsia="bg-BG"/>
                </w:rPr>
                <w:t xml:space="preserve">Вътрешни правила за предоставяне на достъп до обществена информация в Община </w:t>
              </w:r>
              <w:r w:rsidR="00E66A29">
                <w:rPr>
                  <w:rFonts w:ascii="Verdana" w:eastAsia="Times New Roman" w:hAnsi="Verdana" w:cs="Arial"/>
                  <w:b/>
                  <w:bCs/>
                  <w:color w:val="000000"/>
                  <w:sz w:val="17"/>
                  <w:szCs w:val="17"/>
                  <w:lang w:eastAsia="bg-BG"/>
                </w:rPr>
                <w:t>Смядово</w:t>
              </w:r>
              <w:r w:rsidR="00A608A6" w:rsidRPr="00A608A6">
                <w:rPr>
                  <w:rFonts w:ascii="Verdana" w:eastAsia="Times New Roman" w:hAnsi="Verdana" w:cs="Arial"/>
                  <w:b/>
                  <w:bCs/>
                  <w:color w:val="000000"/>
                  <w:sz w:val="17"/>
                  <w:szCs w:val="17"/>
                  <w:lang w:eastAsia="bg-BG"/>
                </w:rPr>
                <w:t xml:space="preserve">, утвърдени със Заповед </w:t>
              </w:r>
            </w:hyperlink>
            <w:r w:rsidR="00E66A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  <w:p w:rsidR="00A608A6" w:rsidRPr="00A608A6" w:rsidRDefault="00965A94" w:rsidP="00E66A2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11" w:history="1">
              <w:r w:rsidR="00A608A6" w:rsidRPr="00A608A6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bg-BG"/>
                </w:rPr>
                <w:t xml:space="preserve">Списък на категориите информация, подлежаща на публикуване в интернет страницата на Община </w:t>
              </w:r>
              <w:r w:rsidR="00E66A29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bg-BG"/>
                </w:rPr>
                <w:t>Смядово</w:t>
              </w:r>
              <w:r w:rsidR="00A608A6" w:rsidRPr="00A608A6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bg-BG"/>
                </w:rPr>
                <w:t xml:space="preserve"> за сферата на дейност на Община </w:t>
              </w:r>
              <w:r w:rsidR="00E66A29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bg-BG"/>
                </w:rPr>
                <w:t>Смядово</w:t>
              </w:r>
            </w:hyperlink>
            <w:r w:rsidR="00A608A6" w:rsidRPr="00A608A6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 </w:t>
            </w:r>
          </w:p>
        </w:tc>
      </w:tr>
    </w:tbl>
    <w:p w:rsidR="006714DE" w:rsidRDefault="006714DE"/>
    <w:sectPr w:rsidR="0067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6"/>
    <w:rsid w:val="0045382C"/>
    <w:rsid w:val="006714DE"/>
    <w:rsid w:val="00965A94"/>
    <w:rsid w:val="00A608A6"/>
    <w:rsid w:val="00E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ovishte.bg/public_info/file/2016/ZAPOVEDDostapOI%202016prepi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govishte.bg/public_info/file/2016/ZaiavlenieDOI-prl1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rgovishte.bg/public_info/file/2016/ZaiavlenieDOI-prl1.doc" TargetMode="External"/><Relationship Id="rId11" Type="http://schemas.openxmlformats.org/officeDocument/2006/relationships/hyperlink" Target="http://www.targovishte.bg/public_info/file/SpisakInformaciaZDOI2017.pdf" TargetMode="External"/><Relationship Id="rId5" Type="http://schemas.openxmlformats.org/officeDocument/2006/relationships/hyperlink" Target="http://www.targovishte.bg/public_info/file/2016/ZAKON_za_dostyp_do_obsestvena_informaciq.pdf" TargetMode="External"/><Relationship Id="rId10" Type="http://schemas.openxmlformats.org/officeDocument/2006/relationships/hyperlink" Target="http://www.targovishte.bg/public_info/file/2016/Pravila_dostap%20OB%20INF%202016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ovishte.bg/public_info/file/2016/ZAPOVEDDLZDOI%202016prepis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Smqdovo</cp:lastModifiedBy>
  <cp:revision>5</cp:revision>
  <dcterms:created xsi:type="dcterms:W3CDTF">2017-02-23T06:34:00Z</dcterms:created>
  <dcterms:modified xsi:type="dcterms:W3CDTF">2017-02-23T09:28:00Z</dcterms:modified>
</cp:coreProperties>
</file>