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F9" w:rsidRPr="002764E1" w:rsidRDefault="00F01392" w:rsidP="00282F19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764E1">
        <w:rPr>
          <w:rFonts w:ascii="Times New Roman" w:hAnsi="Times New Roman" w:cs="Times New Roman"/>
          <w:b/>
          <w:sz w:val="40"/>
          <w:szCs w:val="24"/>
        </w:rPr>
        <w:t>ПЛАН ЗА ДЕЙСТВИЕ</w:t>
      </w:r>
    </w:p>
    <w:p w:rsidR="00282F19" w:rsidRPr="002764E1" w:rsidRDefault="00F01392" w:rsidP="0028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E1">
        <w:rPr>
          <w:rFonts w:ascii="Times New Roman" w:hAnsi="Times New Roman" w:cs="Times New Roman"/>
          <w:b/>
          <w:sz w:val="24"/>
          <w:szCs w:val="24"/>
        </w:rPr>
        <w:t xml:space="preserve">КЪМ </w:t>
      </w:r>
    </w:p>
    <w:p w:rsidR="002764E1" w:rsidRPr="002764E1" w:rsidRDefault="00F01392" w:rsidP="0028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E1">
        <w:rPr>
          <w:rFonts w:ascii="Times New Roman" w:hAnsi="Times New Roman" w:cs="Times New Roman"/>
          <w:b/>
          <w:sz w:val="24"/>
          <w:szCs w:val="24"/>
        </w:rPr>
        <w:t xml:space="preserve">ПРОГРАМА ЗА ОВЛАДЯВАНЕ ПОПУЛАЦИЯТА НА БЕЗСТОПАНСТВЕНИ КУЧЕТА </w:t>
      </w:r>
    </w:p>
    <w:p w:rsidR="00F01392" w:rsidRPr="002764E1" w:rsidRDefault="00F01392" w:rsidP="0028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E1">
        <w:rPr>
          <w:rFonts w:ascii="Times New Roman" w:hAnsi="Times New Roman" w:cs="Times New Roman"/>
          <w:b/>
          <w:sz w:val="24"/>
          <w:szCs w:val="24"/>
        </w:rPr>
        <w:t>НА ТЕРИТОРИЯТА НА ОБЩИНА СМЯДОВО 2021 г. – 2025 г.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75"/>
        <w:gridCol w:w="3697"/>
        <w:gridCol w:w="2138"/>
        <w:gridCol w:w="1667"/>
        <w:gridCol w:w="2183"/>
        <w:gridCol w:w="5583"/>
      </w:tblGrid>
      <w:tr w:rsidR="007D6EA7" w:rsidRPr="00282F19" w:rsidTr="00E52D42">
        <w:tc>
          <w:tcPr>
            <w:tcW w:w="584" w:type="dxa"/>
            <w:shd w:val="clear" w:color="auto" w:fill="D9D9D9" w:themeFill="background1" w:themeFillShade="D9"/>
          </w:tcPr>
          <w:p w:rsidR="007D6EA7" w:rsidRPr="00E52D42" w:rsidRDefault="007D6EA7" w:rsidP="00F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:rsidR="007D6EA7" w:rsidRPr="00E52D42" w:rsidRDefault="007D6EA7" w:rsidP="00F0139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52D4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Действия 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7D6EA7" w:rsidRPr="00E52D42" w:rsidRDefault="007D6EA7" w:rsidP="00F0139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52D4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Изпълнители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7D6EA7" w:rsidRPr="00E52D42" w:rsidRDefault="007D6EA7" w:rsidP="00F0139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52D4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Срок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7D6EA7" w:rsidRPr="00E52D42" w:rsidRDefault="007D6EA7" w:rsidP="00F0139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52D4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Финансиране</w:t>
            </w:r>
          </w:p>
        </w:tc>
        <w:tc>
          <w:tcPr>
            <w:tcW w:w="6063" w:type="dxa"/>
            <w:shd w:val="clear" w:color="auto" w:fill="D9D9D9" w:themeFill="background1" w:themeFillShade="D9"/>
          </w:tcPr>
          <w:p w:rsidR="007D6EA7" w:rsidRPr="00E52D42" w:rsidRDefault="007D6EA7" w:rsidP="00F0139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52D4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Очаквани резултати</w:t>
            </w:r>
          </w:p>
        </w:tc>
      </w:tr>
      <w:tr w:rsidR="007D6EA7" w:rsidRPr="00282F19" w:rsidTr="00E52D42">
        <w:tc>
          <w:tcPr>
            <w:tcW w:w="584" w:type="dxa"/>
            <w:shd w:val="clear" w:color="auto" w:fill="F2F2F2" w:themeFill="background1" w:themeFillShade="F2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F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59" w:type="dxa"/>
            <w:gridSpan w:val="5"/>
            <w:shd w:val="clear" w:color="auto" w:fill="F2F2F2" w:themeFill="background1" w:themeFillShade="F2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Кастрация, обезпаразитяване, ваксиниране, маркиране и връщане на животните по местата на залавянето им</w:t>
            </w:r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9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Осигуряване на стационарнии / или мобилни амбулаторииза обработка на безстопанствени кучета</w:t>
            </w:r>
          </w:p>
        </w:tc>
        <w:tc>
          <w:tcPr>
            <w:tcW w:w="1793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Община; Организация за защита на животните</w:t>
            </w:r>
          </w:p>
        </w:tc>
        <w:tc>
          <w:tcPr>
            <w:tcW w:w="1667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1817" w:type="dxa"/>
          </w:tcPr>
          <w:p w:rsidR="00E52D42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Общински бюджет; 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Дарения; 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</w:p>
        </w:tc>
        <w:tc>
          <w:tcPr>
            <w:tcW w:w="6063" w:type="dxa"/>
          </w:tcPr>
          <w:p w:rsidR="007D6EA7" w:rsidRPr="00282F19" w:rsidRDefault="007D6EA7" w:rsidP="00E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Обработване на кучета –</w:t>
            </w:r>
            <w:r w:rsidR="00E52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безстопанствени и домашни </w:t>
            </w:r>
            <w:bookmarkStart w:id="0" w:name="_GoBack"/>
            <w:bookmarkEnd w:id="0"/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282F19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9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Организиране на съвместни проекти/ кампании по кастрация, обезпаразитяване, маркиране и пр. на безстопанствени кучета</w:t>
            </w:r>
          </w:p>
        </w:tc>
        <w:tc>
          <w:tcPr>
            <w:tcW w:w="1793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ОДБХ;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 Община; Организация за защита на животните;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1817" w:type="dxa"/>
          </w:tcPr>
          <w:p w:rsidR="00E52D42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Общински бюджет; 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Дарения; 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</w:p>
        </w:tc>
        <w:tc>
          <w:tcPr>
            <w:tcW w:w="6063" w:type="dxa"/>
          </w:tcPr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Масово извършваните мероприятия по кастрация на безстопанствени кучета, и връщането им по обитаваните от тях места до блокиране на раждаемостта - ограничаване капацитета на средата само със стерилни животни.</w:t>
            </w:r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282F19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19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Просветно–информационни кампании</w:t>
            </w:r>
          </w:p>
        </w:tc>
        <w:tc>
          <w:tcPr>
            <w:tcW w:w="1793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Медии; 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Ветеринарни специалисти; Организация за защита на животните; 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Община;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ОДБХ</w:t>
            </w:r>
          </w:p>
        </w:tc>
        <w:tc>
          <w:tcPr>
            <w:tcW w:w="166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1817" w:type="dxa"/>
          </w:tcPr>
          <w:p w:rsidR="00E52D42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Общински бюджет; </w:t>
            </w:r>
          </w:p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Дарения; 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282F19" w:rsidRDefault="00282F19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Запознаване с:</w:t>
            </w:r>
          </w:p>
          <w:p w:rsidR="00282F19" w:rsidRDefault="00282F19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EA7" w:rsidRPr="00282F19">
              <w:rPr>
                <w:rFonts w:ascii="Times New Roman" w:hAnsi="Times New Roman" w:cs="Times New Roman"/>
                <w:sz w:val="24"/>
                <w:szCs w:val="24"/>
              </w:rPr>
              <w:t>олзата от кастрацията и връщането по места на безстопанствените животни, като се запълват градските ниши с кучета, които са ваксинирани и не се възпроизвеждат; осиновяването на безстопанствени кучета;</w:t>
            </w:r>
          </w:p>
          <w:p w:rsidR="00282F19" w:rsidRDefault="00282F19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EA7"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овишаване на културата на отглеждане на домашни кучета; </w:t>
            </w:r>
          </w:p>
          <w:p w:rsidR="007D6EA7" w:rsidRPr="00282F19" w:rsidRDefault="00282F19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6EA7" w:rsidRPr="00282F19">
              <w:rPr>
                <w:rFonts w:ascii="Times New Roman" w:hAnsi="Times New Roman" w:cs="Times New Roman"/>
                <w:sz w:val="24"/>
                <w:szCs w:val="24"/>
              </w:rPr>
              <w:t>апознаване на населението с полезна информация за нормативните изисквания, информация за болести пренасяни от животните, начини за предотвратяване разпространението на зарази и пр.</w:t>
            </w:r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282F19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9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Преброяване на безстопанствените кучета на територията на Община Смядово</w:t>
            </w:r>
          </w:p>
        </w:tc>
        <w:tc>
          <w:tcPr>
            <w:tcW w:w="1793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Община; Организация за защита на животните</w:t>
            </w:r>
          </w:p>
        </w:tc>
        <w:tc>
          <w:tcPr>
            <w:tcW w:w="166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на 2 години</w:t>
            </w:r>
          </w:p>
        </w:tc>
        <w:tc>
          <w:tcPr>
            <w:tcW w:w="1817" w:type="dxa"/>
          </w:tcPr>
          <w:p w:rsidR="00E52D42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Общински бюджет; </w:t>
            </w:r>
          </w:p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Дарения; </w:t>
            </w:r>
          </w:p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7D6EA7" w:rsidRPr="00282F19" w:rsidRDefault="007D6EA7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Възможност за точна преценка промяната в популацията на безстопанствените кучета като критерий за успеваемост на мерките по програмата.</w:t>
            </w:r>
          </w:p>
        </w:tc>
      </w:tr>
      <w:tr w:rsidR="00282F19" w:rsidRPr="00282F19" w:rsidTr="00E52D42">
        <w:tc>
          <w:tcPr>
            <w:tcW w:w="584" w:type="dxa"/>
            <w:shd w:val="clear" w:color="auto" w:fill="F2F2F2" w:themeFill="background1" w:themeFillShade="F2"/>
          </w:tcPr>
          <w:p w:rsidR="00282F19" w:rsidRPr="00282F19" w:rsidRDefault="00282F19" w:rsidP="00F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59" w:type="dxa"/>
            <w:gridSpan w:val="5"/>
            <w:shd w:val="clear" w:color="auto" w:fill="F2F2F2" w:themeFill="background1" w:themeFillShade="F2"/>
          </w:tcPr>
          <w:p w:rsidR="00282F19" w:rsidRPr="00282F19" w:rsidRDefault="00282F19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 домашните кучета и контрол върху размножаването им, с цел блокиране на притока от дома към улицата.</w:t>
            </w:r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282F19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19" w:type="dxa"/>
          </w:tcPr>
          <w:p w:rsidR="007D6EA7" w:rsidRPr="00282F19" w:rsidRDefault="007D6EA7" w:rsidP="0028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Разширяване функционалността на електронен регистър за административна регистрация на домашни кучета. </w:t>
            </w:r>
          </w:p>
        </w:tc>
        <w:tc>
          <w:tcPr>
            <w:tcW w:w="1793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</w:p>
        </w:tc>
        <w:tc>
          <w:tcPr>
            <w:tcW w:w="166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1817" w:type="dxa"/>
          </w:tcPr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7D6EA7" w:rsidRPr="00282F19" w:rsidRDefault="007D6EA7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Подобряване обслужването на граждани –</w:t>
            </w:r>
            <w:r w:rsidR="0028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собственици на домашни кучета при административната регистрация на животните. Повишаване събираемостта от таксата за притежаване на домашно куче.</w:t>
            </w:r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282F19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19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Организиране на система за навременно подаване и получаване на информация за ветеринарна регистрация на домашните кучета</w:t>
            </w:r>
          </w:p>
        </w:tc>
        <w:tc>
          <w:tcPr>
            <w:tcW w:w="1793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ОДБХ; Организация за защита на животните</w:t>
            </w:r>
          </w:p>
        </w:tc>
        <w:tc>
          <w:tcPr>
            <w:tcW w:w="166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1817" w:type="dxa"/>
          </w:tcPr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7D6EA7" w:rsidRPr="00282F19" w:rsidRDefault="007D6EA7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Изпълнение на нормативно изискване към ветеринарните лекари за предоставяне на тази информация. Събраната информация дава ясна картина за реалния брой домашни кучета, отглеждани на територията на Община Смядово</w:t>
            </w:r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282F19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19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Актуализиране на местната нормативна уредба, съгласно действащото законодателство</w:t>
            </w:r>
          </w:p>
        </w:tc>
        <w:tc>
          <w:tcPr>
            <w:tcW w:w="1793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Общински съвет;</w:t>
            </w:r>
          </w:p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</w:p>
        </w:tc>
        <w:tc>
          <w:tcPr>
            <w:tcW w:w="166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При нормативна и фактическа необходимост</w:t>
            </w:r>
          </w:p>
        </w:tc>
        <w:tc>
          <w:tcPr>
            <w:tcW w:w="1817" w:type="dxa"/>
          </w:tcPr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7D6EA7" w:rsidRPr="00282F19" w:rsidRDefault="007D6EA7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Навременно адаптиране на местната нормативна уредба към промените в националното законодателство.</w:t>
            </w:r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282F19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19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Предписания и санкции за собственици, притежаващи куче</w:t>
            </w:r>
            <w:r w:rsidR="00282F1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и нарушаващи общинската наредба за притежаване и отглеждане на куче.</w:t>
            </w:r>
          </w:p>
        </w:tc>
        <w:tc>
          <w:tcPr>
            <w:tcW w:w="1793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</w:p>
        </w:tc>
        <w:tc>
          <w:tcPr>
            <w:tcW w:w="166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1817" w:type="dxa"/>
          </w:tcPr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7D6EA7" w:rsidRPr="00282F19" w:rsidRDefault="007D6EA7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Повишаване гражданската активност и отговорност при спазване на нормативните изисквания към собствениците на домашни кучета</w:t>
            </w:r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282F19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19" w:type="dxa"/>
          </w:tcPr>
          <w:p w:rsidR="007D6EA7" w:rsidRPr="00282F19" w:rsidRDefault="007D6EA7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съвместни проекти /кампании по кастрация, обезпаразитяване, маркиране и пр. на домашни кучета.</w:t>
            </w:r>
          </w:p>
        </w:tc>
        <w:tc>
          <w:tcPr>
            <w:tcW w:w="1793" w:type="dxa"/>
          </w:tcPr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 защита на животните; </w:t>
            </w:r>
          </w:p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Община;</w:t>
            </w:r>
          </w:p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ОДБХ</w:t>
            </w:r>
          </w:p>
        </w:tc>
        <w:tc>
          <w:tcPr>
            <w:tcW w:w="166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17" w:type="dxa"/>
          </w:tcPr>
          <w:p w:rsidR="007D6EA7" w:rsidRPr="00282F19" w:rsidRDefault="007D6EA7" w:rsidP="007D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7D6EA7" w:rsidRPr="00282F19" w:rsidRDefault="007D6EA7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Стимулиране собствениците на домашни кучета да ограничат раждаемостта на своите животни и създаване на нежелано потомств</w:t>
            </w:r>
            <w:r w:rsidR="00282F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D6EA7" w:rsidRPr="00282F19" w:rsidTr="00282F19">
        <w:tc>
          <w:tcPr>
            <w:tcW w:w="584" w:type="dxa"/>
          </w:tcPr>
          <w:p w:rsidR="007D6EA7" w:rsidRPr="00282F19" w:rsidRDefault="00282F19" w:rsidP="00F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19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Просветно–информационни кампании</w:t>
            </w:r>
          </w:p>
        </w:tc>
        <w:tc>
          <w:tcPr>
            <w:tcW w:w="1793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Медии; </w:t>
            </w:r>
          </w:p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Ветеринарни специалисти; Организация за защита на животните; </w:t>
            </w:r>
          </w:p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Община;</w:t>
            </w:r>
          </w:p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ОДБХ</w:t>
            </w:r>
          </w:p>
        </w:tc>
        <w:tc>
          <w:tcPr>
            <w:tcW w:w="166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1817" w:type="dxa"/>
          </w:tcPr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Общински бюджет; </w:t>
            </w:r>
          </w:p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Дарения; </w:t>
            </w:r>
          </w:p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Проекти;</w:t>
            </w:r>
          </w:p>
          <w:p w:rsidR="007D6EA7" w:rsidRPr="00282F19" w:rsidRDefault="007D6EA7" w:rsidP="00CA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282F19" w:rsidRDefault="007D6EA7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 xml:space="preserve">Повишаване на културата на отглеждане на домашни кучета; </w:t>
            </w:r>
          </w:p>
          <w:p w:rsidR="007D6EA7" w:rsidRPr="00282F19" w:rsidRDefault="007D6EA7" w:rsidP="007D6EA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9">
              <w:rPr>
                <w:rFonts w:ascii="Times New Roman" w:hAnsi="Times New Roman" w:cs="Times New Roman"/>
                <w:sz w:val="24"/>
                <w:szCs w:val="24"/>
              </w:rPr>
              <w:t>Насърчаване кастрацията и регистрацията на домашни кучета</w:t>
            </w:r>
          </w:p>
        </w:tc>
      </w:tr>
    </w:tbl>
    <w:p w:rsidR="00F01392" w:rsidRPr="00282F19" w:rsidRDefault="00F01392" w:rsidP="00F01392">
      <w:pPr>
        <w:rPr>
          <w:rFonts w:ascii="Times New Roman" w:hAnsi="Times New Roman" w:cs="Times New Roman"/>
          <w:sz w:val="24"/>
          <w:szCs w:val="24"/>
        </w:rPr>
      </w:pPr>
    </w:p>
    <w:sectPr w:rsidR="00F01392" w:rsidRPr="00282F19" w:rsidSect="00FF0FF7">
      <w:headerReference w:type="default" r:id="rId8"/>
      <w:footerReference w:type="default" r:id="rId9"/>
      <w:pgSz w:w="16838" w:h="11906" w:orient="landscape"/>
      <w:pgMar w:top="425" w:right="567" w:bottom="992" w:left="425" w:header="284" w:footer="85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22" w:rsidRDefault="00D62622" w:rsidP="002764E1">
      <w:pPr>
        <w:spacing w:after="0" w:line="240" w:lineRule="auto"/>
      </w:pPr>
      <w:r>
        <w:separator/>
      </w:r>
    </w:p>
  </w:endnote>
  <w:endnote w:type="continuationSeparator" w:id="0">
    <w:p w:rsidR="00D62622" w:rsidRDefault="00D62622" w:rsidP="0027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015002"/>
      <w:docPartObj>
        <w:docPartGallery w:val="Page Numbers (Bottom of Page)"/>
        <w:docPartUnique/>
      </w:docPartObj>
    </w:sdtPr>
    <w:sdtContent>
      <w:p w:rsidR="00EE339A" w:rsidRDefault="00EE339A">
        <w:pPr>
          <w:pStyle w:val="a7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6A3687D" wp14:editId="45EC4772">
                  <wp:extent cx="418465" cy="221615"/>
                  <wp:effectExtent l="0" t="0" r="635" b="0"/>
                  <wp:docPr id="574" name="Група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339A" w:rsidRDefault="00EE339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52D42" w:rsidRPr="00E52D42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Група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EE339A" w:rsidRDefault="00EE339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52D42" w:rsidRPr="00E52D42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EE339A" w:rsidRDefault="00EE33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22" w:rsidRDefault="00D62622" w:rsidP="002764E1">
      <w:pPr>
        <w:spacing w:after="0" w:line="240" w:lineRule="auto"/>
      </w:pPr>
      <w:r>
        <w:separator/>
      </w:r>
    </w:p>
  </w:footnote>
  <w:footnote w:type="continuationSeparator" w:id="0">
    <w:p w:rsidR="00D62622" w:rsidRDefault="00D62622" w:rsidP="0027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E1" w:rsidRPr="002764E1" w:rsidRDefault="002764E1" w:rsidP="002764E1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  <w:r w:rsidRPr="002764E1">
      <w:rPr>
        <w:rFonts w:ascii="Times New Roman" w:hAnsi="Times New Roman" w:cs="Times New Roman"/>
        <w:b/>
        <w:sz w:val="24"/>
        <w:szCs w:val="24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041D"/>
    <w:multiLevelType w:val="hybridMultilevel"/>
    <w:tmpl w:val="E09A0C4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2"/>
    <w:rsid w:val="002764E1"/>
    <w:rsid w:val="002776F9"/>
    <w:rsid w:val="00282F19"/>
    <w:rsid w:val="007D6EA7"/>
    <w:rsid w:val="00D62622"/>
    <w:rsid w:val="00DE06F3"/>
    <w:rsid w:val="00E52D42"/>
    <w:rsid w:val="00EE339A"/>
    <w:rsid w:val="00F01392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E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764E1"/>
  </w:style>
  <w:style w:type="paragraph" w:styleId="a7">
    <w:name w:val="footer"/>
    <w:basedOn w:val="a"/>
    <w:link w:val="a8"/>
    <w:uiPriority w:val="99"/>
    <w:unhideWhenUsed/>
    <w:rsid w:val="0027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76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E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764E1"/>
  </w:style>
  <w:style w:type="paragraph" w:styleId="a7">
    <w:name w:val="footer"/>
    <w:basedOn w:val="a"/>
    <w:link w:val="a8"/>
    <w:uiPriority w:val="99"/>
    <w:unhideWhenUsed/>
    <w:rsid w:val="0027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7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6</cp:revision>
  <dcterms:created xsi:type="dcterms:W3CDTF">2021-06-11T07:02:00Z</dcterms:created>
  <dcterms:modified xsi:type="dcterms:W3CDTF">2021-06-11T08:30:00Z</dcterms:modified>
</cp:coreProperties>
</file>