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D8" w:rsidRPr="00AD2B43" w:rsidRDefault="00EF14D8" w:rsidP="001014E1">
      <w:pPr>
        <w:tabs>
          <w:tab w:val="left" w:pos="9072"/>
        </w:tabs>
        <w:jc w:val="center"/>
        <w:rPr>
          <w:rFonts w:ascii="Times New Roman" w:eastAsia="Arial Unicode MS" w:hAnsi="Times New Roman"/>
          <w:bCs w:val="0"/>
          <w:i/>
          <w:color w:val="auto"/>
          <w:u w:color="000000"/>
          <w:lang w:eastAsia="bg-BG"/>
        </w:rPr>
      </w:pPr>
    </w:p>
    <w:p w:rsidR="00AF168E" w:rsidRPr="00AD2B43" w:rsidRDefault="00AF168E" w:rsidP="001014E1">
      <w:pPr>
        <w:tabs>
          <w:tab w:val="left" w:pos="9072"/>
        </w:tabs>
        <w:jc w:val="center"/>
        <w:rPr>
          <w:rFonts w:ascii="Times New Roman" w:eastAsia="Arial Unicode MS" w:hAnsi="Times New Roman"/>
          <w:bCs w:val="0"/>
          <w:i/>
          <w:color w:val="auto"/>
          <w:u w:color="000000"/>
          <w:lang w:eastAsia="bg-BG"/>
        </w:rPr>
      </w:pPr>
      <w:proofErr w:type="spellStart"/>
      <w:r w:rsidRPr="00AD2B43">
        <w:rPr>
          <w:rFonts w:ascii="Times New Roman" w:eastAsia="Arial Unicode MS" w:hAnsi="Times New Roman"/>
          <w:bCs w:val="0"/>
          <w:i/>
          <w:color w:val="auto"/>
          <w:u w:color="000000"/>
          <w:lang w:eastAsia="bg-BG"/>
        </w:rPr>
        <w:t>Прессъобщение</w:t>
      </w:r>
      <w:proofErr w:type="spellEnd"/>
    </w:p>
    <w:p w:rsidR="00EF14D8" w:rsidRPr="00AD2B43" w:rsidRDefault="00EF14D8" w:rsidP="001014E1">
      <w:pPr>
        <w:tabs>
          <w:tab w:val="left" w:pos="9072"/>
        </w:tabs>
        <w:rPr>
          <w:rFonts w:ascii="Times New Roman" w:eastAsia="Arial Unicode MS" w:hAnsi="Times New Roman"/>
          <w:bCs w:val="0"/>
          <w:i/>
          <w:color w:val="auto"/>
          <w:sz w:val="28"/>
          <w:szCs w:val="28"/>
          <w:u w:color="000000"/>
          <w:lang w:eastAsia="bg-BG"/>
        </w:rPr>
      </w:pPr>
    </w:p>
    <w:p w:rsidR="00AF168E" w:rsidRPr="00AD2B43" w:rsidRDefault="00AF168E" w:rsidP="001014E1">
      <w:pPr>
        <w:tabs>
          <w:tab w:val="left" w:pos="9072"/>
        </w:tabs>
        <w:jc w:val="center"/>
        <w:rPr>
          <w:rFonts w:ascii="Times New Roman" w:eastAsia="Arial Unicode MS" w:hAnsi="Times New Roman"/>
          <w:bCs w:val="0"/>
          <w:i/>
          <w:color w:val="auto"/>
          <w:u w:color="000000"/>
          <w:lang w:eastAsia="bg-BG"/>
        </w:rPr>
      </w:pPr>
      <w:r w:rsidRPr="00AD2B43">
        <w:rPr>
          <w:rFonts w:ascii="Times New Roman" w:eastAsia="Arial Unicode MS" w:hAnsi="Times New Roman"/>
          <w:bCs w:val="0"/>
          <w:i/>
          <w:color w:val="auto"/>
          <w:u w:color="000000"/>
          <w:lang w:eastAsia="bg-BG"/>
        </w:rPr>
        <w:t>Община Смядово</w:t>
      </w:r>
    </w:p>
    <w:p w:rsidR="00AF168E" w:rsidRPr="00AD2B43" w:rsidRDefault="001014E1" w:rsidP="001014E1">
      <w:pPr>
        <w:ind w:right="83"/>
        <w:jc w:val="center"/>
        <w:rPr>
          <w:rFonts w:ascii="Times New Roman" w:eastAsia="Arial Unicode MS" w:hAnsi="Times New Roman"/>
          <w:bCs w:val="0"/>
          <w:i/>
          <w:color w:val="auto"/>
          <w:u w:color="000000"/>
          <w:lang w:eastAsia="bg-BG"/>
        </w:rPr>
      </w:pPr>
      <w:r w:rsidRPr="00AD2B43">
        <w:rPr>
          <w:rFonts w:ascii="Times New Roman" w:eastAsia="Arial Unicode MS" w:hAnsi="Times New Roman"/>
          <w:bCs w:val="0"/>
          <w:i/>
          <w:color w:val="auto"/>
          <w:u w:color="000000"/>
          <w:lang w:eastAsia="bg-BG"/>
        </w:rPr>
        <w:t>успешно приключи</w:t>
      </w:r>
      <w:r w:rsidR="00AF168E" w:rsidRPr="00AD2B43">
        <w:rPr>
          <w:rFonts w:ascii="Times New Roman" w:eastAsia="Arial Unicode MS" w:hAnsi="Times New Roman"/>
          <w:bCs w:val="0"/>
          <w:i/>
          <w:color w:val="auto"/>
          <w:u w:color="000000"/>
          <w:lang w:eastAsia="bg-BG"/>
        </w:rPr>
        <w:t xml:space="preserve"> реализация</w:t>
      </w:r>
      <w:r w:rsidR="000B27C2" w:rsidRPr="00AD2B43">
        <w:rPr>
          <w:rFonts w:ascii="Times New Roman" w:eastAsia="Arial Unicode MS" w:hAnsi="Times New Roman"/>
          <w:bCs w:val="0"/>
          <w:i/>
          <w:color w:val="auto"/>
          <w:u w:color="000000"/>
          <w:lang w:eastAsia="bg-BG"/>
        </w:rPr>
        <w:t>та</w:t>
      </w:r>
      <w:r w:rsidR="00AF168E" w:rsidRPr="00AD2B43">
        <w:rPr>
          <w:rFonts w:ascii="Times New Roman" w:eastAsia="Arial Unicode MS" w:hAnsi="Times New Roman"/>
          <w:bCs w:val="0"/>
          <w:i/>
          <w:color w:val="auto"/>
          <w:u w:color="000000"/>
          <w:lang w:eastAsia="bg-BG"/>
        </w:rPr>
        <w:t xml:space="preserve"> на проект</w:t>
      </w:r>
    </w:p>
    <w:p w:rsidR="00AF168E" w:rsidRPr="00AD2B43" w:rsidRDefault="00AF168E" w:rsidP="001014E1">
      <w:pPr>
        <w:tabs>
          <w:tab w:val="left" w:pos="9072"/>
        </w:tabs>
        <w:jc w:val="center"/>
        <w:rPr>
          <w:rFonts w:ascii="Times New Roman" w:eastAsia="Arial Unicode MS" w:hAnsi="Times New Roman"/>
          <w:bCs w:val="0"/>
          <w:i/>
          <w:color w:val="auto"/>
          <w:u w:color="000000"/>
          <w:lang w:eastAsia="bg-BG"/>
        </w:rPr>
      </w:pPr>
      <w:r w:rsidRPr="00AD2B43">
        <w:rPr>
          <w:rFonts w:ascii="Times New Roman" w:eastAsia="Arial Unicode MS" w:hAnsi="Times New Roman"/>
          <w:bCs w:val="0"/>
          <w:i/>
          <w:color w:val="auto"/>
          <w:u w:color="000000"/>
          <w:lang w:eastAsia="bg-BG"/>
        </w:rPr>
        <w:t>по Оперативна програма „Развитие на човешките ресурси”</w:t>
      </w:r>
    </w:p>
    <w:p w:rsidR="00EF14D8" w:rsidRPr="00AD2B43" w:rsidRDefault="00EF14D8" w:rsidP="001014E1">
      <w:pPr>
        <w:tabs>
          <w:tab w:val="left" w:pos="9072"/>
        </w:tabs>
        <w:rPr>
          <w:rFonts w:ascii="Times New Roman" w:eastAsia="Arial Unicode MS" w:hAnsi="Times New Roman"/>
          <w:bCs w:val="0"/>
          <w:i/>
          <w:color w:val="auto"/>
          <w:sz w:val="28"/>
          <w:szCs w:val="28"/>
          <w:u w:color="000000"/>
          <w:lang w:eastAsia="bg-BG"/>
        </w:rPr>
      </w:pPr>
    </w:p>
    <w:p w:rsidR="00AF168E" w:rsidRDefault="00AF168E" w:rsidP="001014E1">
      <w:pPr>
        <w:ind w:right="83" w:firstLine="567"/>
        <w:jc w:val="both"/>
        <w:rPr>
          <w:rFonts w:ascii="Times New Roman" w:eastAsia="Arial Unicode MS" w:hAnsi="Times New Roman"/>
          <w:b w:val="0"/>
          <w:bCs w:val="0"/>
          <w:color w:val="auto"/>
          <w:sz w:val="24"/>
          <w:szCs w:val="24"/>
          <w:u w:color="000000"/>
          <w:lang w:eastAsia="bg-BG"/>
        </w:rPr>
      </w:pPr>
      <w:r w:rsidRPr="00AD2B43">
        <w:rPr>
          <w:rFonts w:ascii="Times New Roman" w:eastAsia="Arial Unicode MS" w:hAnsi="Times New Roman"/>
          <w:bCs w:val="0"/>
          <w:i/>
          <w:color w:val="auto"/>
          <w:sz w:val="24"/>
          <w:szCs w:val="24"/>
          <w:u w:color="000000"/>
          <w:lang w:eastAsia="bg-BG"/>
        </w:rPr>
        <w:t>Община Смядово</w:t>
      </w:r>
      <w:r w:rsidRPr="00AD2B43">
        <w:rPr>
          <w:rFonts w:ascii="Times New Roman" w:eastAsia="Arial Unicode MS" w:hAnsi="Times New Roman"/>
          <w:bCs w:val="0"/>
          <w:i/>
          <w:color w:val="auto"/>
          <w:sz w:val="24"/>
          <w:szCs w:val="24"/>
          <w:u w:color="000000"/>
          <w:lang w:val="en-US" w:eastAsia="bg-BG"/>
        </w:rPr>
        <w:t>,</w:t>
      </w:r>
      <w:r w:rsidRPr="00AD2B43">
        <w:rPr>
          <w:rFonts w:ascii="Times New Roman" w:eastAsia="Arial Unicode MS" w:hAnsi="Times New Roman"/>
          <w:b w:val="0"/>
          <w:bCs w:val="0"/>
          <w:color w:val="auto"/>
          <w:sz w:val="24"/>
          <w:szCs w:val="24"/>
          <w:u w:color="000000"/>
          <w:lang w:val="en-US" w:eastAsia="bg-BG"/>
        </w:rPr>
        <w:t xml:space="preserve"> </w:t>
      </w:r>
      <w:r w:rsidRPr="00AD2B43">
        <w:rPr>
          <w:rFonts w:ascii="Times New Roman" w:eastAsia="Arial Unicode MS" w:hAnsi="Times New Roman"/>
          <w:b w:val="0"/>
          <w:bCs w:val="0"/>
          <w:color w:val="auto"/>
          <w:sz w:val="24"/>
          <w:szCs w:val="24"/>
          <w:u w:color="000000"/>
          <w:lang w:eastAsia="bg-BG"/>
        </w:rPr>
        <w:t xml:space="preserve">в качеството си на бенефициент, </w:t>
      </w:r>
      <w:r w:rsidR="001014E1" w:rsidRPr="00AD2B43">
        <w:rPr>
          <w:rFonts w:ascii="Times New Roman" w:eastAsia="Arial Unicode MS" w:hAnsi="Times New Roman"/>
          <w:b w:val="0"/>
          <w:bCs w:val="0"/>
          <w:color w:val="auto"/>
          <w:sz w:val="24"/>
          <w:szCs w:val="24"/>
          <w:u w:color="000000"/>
          <w:lang w:eastAsia="bg-BG"/>
        </w:rPr>
        <w:t>успешно приключи</w:t>
      </w:r>
      <w:r w:rsidRPr="00AD2B43">
        <w:rPr>
          <w:rFonts w:ascii="Times New Roman" w:eastAsia="Arial Unicode MS" w:hAnsi="Times New Roman"/>
          <w:b w:val="0"/>
          <w:bCs w:val="0"/>
          <w:color w:val="auto"/>
          <w:sz w:val="24"/>
          <w:szCs w:val="24"/>
          <w:u w:color="000000"/>
          <w:lang w:eastAsia="bg-BG"/>
        </w:rPr>
        <w:t xml:space="preserve"> реализирането на проект</w:t>
      </w:r>
      <w:r w:rsidRPr="00AD2B43">
        <w:rPr>
          <w:rFonts w:ascii="Times New Roman" w:eastAsia="Arial Unicode MS" w:hAnsi="Times New Roman"/>
          <w:b w:val="0"/>
          <w:bCs w:val="0"/>
          <w:color w:val="auto"/>
          <w:sz w:val="24"/>
          <w:szCs w:val="24"/>
          <w:u w:color="000000"/>
          <w:lang w:val="en-US" w:eastAsia="bg-BG"/>
        </w:rPr>
        <w:t xml:space="preserve"> </w:t>
      </w:r>
      <w:r w:rsidRPr="00AD2B43">
        <w:rPr>
          <w:rFonts w:ascii="Times New Roman" w:eastAsia="Arial Unicode MS" w:hAnsi="Times New Roman"/>
          <w:b w:val="0"/>
          <w:bCs w:val="0"/>
          <w:color w:val="auto"/>
          <w:sz w:val="24"/>
          <w:szCs w:val="24"/>
          <w:u w:color="000000"/>
          <w:lang w:eastAsia="bg-BG"/>
        </w:rPr>
        <w:t>„</w:t>
      </w:r>
      <w:r w:rsidR="00E30D89">
        <w:rPr>
          <w:rFonts w:ascii="Times New Roman" w:eastAsia="Arial Unicode MS" w:hAnsi="Times New Roman"/>
          <w:b w:val="0"/>
          <w:bCs w:val="0"/>
          <w:color w:val="auto"/>
          <w:sz w:val="24"/>
          <w:szCs w:val="24"/>
          <w:u w:color="000000"/>
          <w:lang w:eastAsia="bg-BG"/>
        </w:rPr>
        <w:t>Предоставяне на иновативни социални услуги за активно включване в община Смядово</w:t>
      </w:r>
      <w:r w:rsidRPr="00AD2B43">
        <w:rPr>
          <w:rFonts w:ascii="Times New Roman" w:eastAsia="Calibri" w:hAnsi="Times New Roman"/>
          <w:b w:val="0"/>
          <w:color w:val="auto"/>
          <w:sz w:val="24"/>
          <w:szCs w:val="24"/>
        </w:rPr>
        <w:t>”</w:t>
      </w:r>
      <w:r w:rsidRPr="00AD2B43">
        <w:rPr>
          <w:rFonts w:ascii="Times New Roman" w:eastAsia="Arial Unicode MS" w:hAnsi="Times New Roman"/>
          <w:b w:val="0"/>
          <w:bCs w:val="0"/>
          <w:color w:val="auto"/>
          <w:sz w:val="24"/>
          <w:szCs w:val="24"/>
          <w:u w:color="000000"/>
          <w:lang w:eastAsia="bg-BG"/>
        </w:rPr>
        <w:t xml:space="preserve">. Проектът се осъществява с финансовата подкрепа на Оперативна програма „Развитие на човешките ресурси”, </w:t>
      </w:r>
      <w:proofErr w:type="spellStart"/>
      <w:r w:rsidRPr="00AD2B43">
        <w:rPr>
          <w:rFonts w:ascii="Times New Roman" w:eastAsia="Arial Unicode MS" w:hAnsi="Times New Roman"/>
          <w:b w:val="0"/>
          <w:bCs w:val="0"/>
          <w:color w:val="auto"/>
          <w:sz w:val="24"/>
          <w:szCs w:val="24"/>
          <w:u w:color="000000"/>
          <w:lang w:eastAsia="bg-BG"/>
        </w:rPr>
        <w:t>съфинансирана</w:t>
      </w:r>
      <w:proofErr w:type="spellEnd"/>
      <w:r w:rsidRPr="00AD2B43">
        <w:rPr>
          <w:rFonts w:ascii="Times New Roman" w:eastAsia="Arial Unicode MS" w:hAnsi="Times New Roman"/>
          <w:b w:val="0"/>
          <w:bCs w:val="0"/>
          <w:color w:val="auto"/>
          <w:sz w:val="24"/>
          <w:szCs w:val="24"/>
          <w:u w:color="000000"/>
          <w:lang w:eastAsia="bg-BG"/>
        </w:rPr>
        <w:t xml:space="preserve"> от Европейския съюз </w:t>
      </w:r>
      <w:r w:rsidR="00C90AAC" w:rsidRPr="00AD2B43">
        <w:rPr>
          <w:rFonts w:ascii="Times New Roman" w:eastAsia="Arial Unicode MS" w:hAnsi="Times New Roman"/>
          <w:b w:val="0"/>
          <w:bCs w:val="0"/>
          <w:color w:val="auto"/>
          <w:sz w:val="24"/>
          <w:szCs w:val="24"/>
          <w:u w:color="000000"/>
          <w:lang w:eastAsia="bg-BG"/>
        </w:rPr>
        <w:t>чрез Европейския социален фонд</w:t>
      </w:r>
      <w:r w:rsidRPr="00AD2B43">
        <w:rPr>
          <w:rFonts w:ascii="Times New Roman" w:eastAsia="Arial Unicode MS" w:hAnsi="Times New Roman"/>
          <w:b w:val="0"/>
          <w:bCs w:val="0"/>
          <w:color w:val="auto"/>
          <w:sz w:val="24"/>
          <w:szCs w:val="24"/>
          <w:u w:color="000000"/>
          <w:lang w:eastAsia="bg-BG"/>
        </w:rPr>
        <w:t xml:space="preserve">, </w:t>
      </w:r>
      <w:r w:rsidR="000B27C2" w:rsidRPr="00AD2B43">
        <w:rPr>
          <w:rFonts w:ascii="Times New Roman" w:eastAsia="Arial Unicode MS" w:hAnsi="Times New Roman"/>
          <w:b w:val="0"/>
          <w:color w:val="auto"/>
          <w:sz w:val="24"/>
          <w:szCs w:val="24"/>
          <w:bdr w:val="nil"/>
          <w:lang w:val="ru-RU"/>
        </w:rPr>
        <w:t xml:space="preserve">в </w:t>
      </w:r>
      <w:proofErr w:type="spellStart"/>
      <w:r w:rsidR="000B27C2" w:rsidRPr="00AD2B43">
        <w:rPr>
          <w:rFonts w:ascii="Times New Roman" w:eastAsia="Arial Unicode MS" w:hAnsi="Times New Roman"/>
          <w:b w:val="0"/>
          <w:color w:val="auto"/>
          <w:sz w:val="24"/>
          <w:szCs w:val="24"/>
          <w:bdr w:val="nil"/>
          <w:lang w:val="ru-RU"/>
        </w:rPr>
        <w:t>изпълнение</w:t>
      </w:r>
      <w:proofErr w:type="spellEnd"/>
      <w:r w:rsidR="000B27C2" w:rsidRPr="00AD2B43">
        <w:rPr>
          <w:rFonts w:ascii="Times New Roman" w:eastAsia="Arial Unicode MS" w:hAnsi="Times New Roman"/>
          <w:b w:val="0"/>
          <w:color w:val="auto"/>
          <w:sz w:val="24"/>
          <w:szCs w:val="24"/>
          <w:bdr w:val="nil"/>
          <w:lang w:val="ru-RU"/>
        </w:rPr>
        <w:t xml:space="preserve"> на Д</w:t>
      </w:r>
      <w:r w:rsidR="00C90AAC" w:rsidRPr="00AD2B43">
        <w:rPr>
          <w:rFonts w:ascii="Times New Roman" w:eastAsia="Arial Unicode MS" w:hAnsi="Times New Roman"/>
          <w:b w:val="0"/>
          <w:color w:val="auto"/>
          <w:sz w:val="24"/>
          <w:szCs w:val="24"/>
          <w:bdr w:val="nil"/>
          <w:lang w:val="ru-RU"/>
        </w:rPr>
        <w:t xml:space="preserve">оговор за </w:t>
      </w:r>
      <w:proofErr w:type="spellStart"/>
      <w:r w:rsidR="00C90AAC" w:rsidRPr="00AD2B43">
        <w:rPr>
          <w:rFonts w:ascii="Times New Roman" w:eastAsia="Arial Unicode MS" w:hAnsi="Times New Roman"/>
          <w:b w:val="0"/>
          <w:color w:val="auto"/>
          <w:sz w:val="24"/>
          <w:szCs w:val="24"/>
          <w:bdr w:val="nil"/>
          <w:lang w:val="ru-RU"/>
        </w:rPr>
        <w:t>директно</w:t>
      </w:r>
      <w:proofErr w:type="spellEnd"/>
      <w:r w:rsidR="00C90AAC" w:rsidRPr="00AD2B43">
        <w:rPr>
          <w:rFonts w:ascii="Times New Roman" w:eastAsia="Arial Unicode MS" w:hAnsi="Times New Roman"/>
          <w:b w:val="0"/>
          <w:color w:val="auto"/>
          <w:sz w:val="24"/>
          <w:szCs w:val="24"/>
          <w:bdr w:val="nil"/>
          <w:lang w:val="ru-RU"/>
        </w:rPr>
        <w:t xml:space="preserve"> </w:t>
      </w:r>
      <w:proofErr w:type="spellStart"/>
      <w:r w:rsidR="00C90AAC" w:rsidRPr="00AD2B43">
        <w:rPr>
          <w:rFonts w:ascii="Times New Roman" w:eastAsia="Arial Unicode MS" w:hAnsi="Times New Roman"/>
          <w:b w:val="0"/>
          <w:color w:val="auto"/>
          <w:sz w:val="24"/>
          <w:szCs w:val="24"/>
          <w:bdr w:val="nil"/>
          <w:lang w:val="ru-RU"/>
        </w:rPr>
        <w:t>предоставяне</w:t>
      </w:r>
      <w:proofErr w:type="spellEnd"/>
      <w:r w:rsidR="00C90AAC" w:rsidRPr="00AD2B43">
        <w:rPr>
          <w:rFonts w:ascii="Times New Roman" w:eastAsia="Arial Unicode MS" w:hAnsi="Times New Roman"/>
          <w:b w:val="0"/>
          <w:color w:val="auto"/>
          <w:sz w:val="24"/>
          <w:szCs w:val="24"/>
          <w:bdr w:val="nil"/>
          <w:lang w:val="ru-RU"/>
        </w:rPr>
        <w:t xml:space="preserve"> на </w:t>
      </w:r>
      <w:proofErr w:type="spellStart"/>
      <w:r w:rsidR="00C90AAC" w:rsidRPr="00AD2B43">
        <w:rPr>
          <w:rFonts w:ascii="Times New Roman" w:eastAsia="Arial Unicode MS" w:hAnsi="Times New Roman"/>
          <w:b w:val="0"/>
          <w:color w:val="auto"/>
          <w:sz w:val="24"/>
          <w:szCs w:val="24"/>
          <w:bdr w:val="nil"/>
          <w:lang w:val="ru-RU"/>
        </w:rPr>
        <w:t>безвъзмездна</w:t>
      </w:r>
      <w:proofErr w:type="spellEnd"/>
      <w:r w:rsidR="00C90AAC" w:rsidRPr="00AD2B43">
        <w:rPr>
          <w:rFonts w:ascii="Times New Roman" w:eastAsia="Arial Unicode MS" w:hAnsi="Times New Roman"/>
          <w:b w:val="0"/>
          <w:color w:val="auto"/>
          <w:sz w:val="24"/>
          <w:szCs w:val="24"/>
          <w:bdr w:val="nil"/>
          <w:lang w:val="ru-RU"/>
        </w:rPr>
        <w:t xml:space="preserve"> </w:t>
      </w:r>
      <w:proofErr w:type="spellStart"/>
      <w:r w:rsidR="00C90AAC" w:rsidRPr="00AD2B43">
        <w:rPr>
          <w:rFonts w:ascii="Times New Roman" w:eastAsia="Arial Unicode MS" w:hAnsi="Times New Roman"/>
          <w:b w:val="0"/>
          <w:color w:val="auto"/>
          <w:sz w:val="24"/>
          <w:szCs w:val="24"/>
          <w:bdr w:val="nil"/>
          <w:lang w:val="ru-RU"/>
        </w:rPr>
        <w:t>финансова</w:t>
      </w:r>
      <w:proofErr w:type="spellEnd"/>
      <w:r w:rsidR="00C90AAC" w:rsidRPr="00AD2B43">
        <w:rPr>
          <w:rFonts w:ascii="Times New Roman" w:eastAsia="Arial Unicode MS" w:hAnsi="Times New Roman"/>
          <w:b w:val="0"/>
          <w:color w:val="auto"/>
          <w:sz w:val="24"/>
          <w:szCs w:val="24"/>
          <w:bdr w:val="nil"/>
          <w:lang w:val="ru-RU"/>
        </w:rPr>
        <w:t xml:space="preserve"> </w:t>
      </w:r>
      <w:proofErr w:type="spellStart"/>
      <w:r w:rsidR="00C90AAC" w:rsidRPr="00AD2B43">
        <w:rPr>
          <w:rFonts w:ascii="Times New Roman" w:eastAsia="Arial Unicode MS" w:hAnsi="Times New Roman"/>
          <w:b w:val="0"/>
          <w:color w:val="auto"/>
          <w:sz w:val="24"/>
          <w:szCs w:val="24"/>
          <w:bdr w:val="nil"/>
          <w:lang w:val="ru-RU"/>
        </w:rPr>
        <w:t>помощ</w:t>
      </w:r>
      <w:proofErr w:type="spellEnd"/>
      <w:r w:rsidR="00C90AAC" w:rsidRPr="00AD2B43">
        <w:rPr>
          <w:rFonts w:ascii="Times New Roman" w:eastAsia="Arial Unicode MS" w:hAnsi="Times New Roman"/>
          <w:b w:val="0"/>
          <w:color w:val="auto"/>
          <w:sz w:val="24"/>
          <w:szCs w:val="24"/>
          <w:bdr w:val="nil"/>
          <w:lang w:val="ru-RU"/>
        </w:rPr>
        <w:t xml:space="preserve"> № </w:t>
      </w:r>
      <w:proofErr w:type="spellStart"/>
      <w:r w:rsidR="00E30D89" w:rsidRPr="00E30D89">
        <w:rPr>
          <w:rFonts w:ascii="Times New Roman" w:eastAsia="Arial Unicode MS" w:hAnsi="Times New Roman"/>
          <w:b w:val="0"/>
          <w:color w:val="auto"/>
          <w:sz w:val="24"/>
          <w:szCs w:val="24"/>
          <w:bdr w:val="nil"/>
          <w:lang w:val="ru-RU"/>
        </w:rPr>
        <w:t>BG05M9OP001</w:t>
      </w:r>
      <w:proofErr w:type="spellEnd"/>
      <w:r w:rsidR="00E30D89" w:rsidRPr="00E30D89">
        <w:rPr>
          <w:rFonts w:ascii="Times New Roman" w:eastAsia="Arial Unicode MS" w:hAnsi="Times New Roman"/>
          <w:b w:val="0"/>
          <w:color w:val="auto"/>
          <w:sz w:val="24"/>
          <w:szCs w:val="24"/>
          <w:bdr w:val="nil"/>
          <w:lang w:val="ru-RU"/>
        </w:rPr>
        <w:t>-2.005-0048-</w:t>
      </w:r>
      <w:proofErr w:type="spellStart"/>
      <w:r w:rsidR="00E30D89" w:rsidRPr="00E30D89">
        <w:rPr>
          <w:rFonts w:ascii="Times New Roman" w:eastAsia="Arial Unicode MS" w:hAnsi="Times New Roman"/>
          <w:b w:val="0"/>
          <w:color w:val="auto"/>
          <w:sz w:val="24"/>
          <w:szCs w:val="24"/>
          <w:bdr w:val="nil"/>
          <w:lang w:val="ru-RU"/>
        </w:rPr>
        <w:t>C04</w:t>
      </w:r>
      <w:proofErr w:type="spellEnd"/>
      <w:r w:rsidRPr="00AD2B43">
        <w:rPr>
          <w:rFonts w:ascii="Times New Roman" w:eastAsia="Arial Unicode MS" w:hAnsi="Times New Roman"/>
          <w:b w:val="0"/>
          <w:bCs w:val="0"/>
          <w:color w:val="auto"/>
          <w:sz w:val="24"/>
          <w:szCs w:val="24"/>
          <w:u w:color="000000"/>
          <w:lang w:eastAsia="bg-BG"/>
        </w:rPr>
        <w:t>.</w:t>
      </w:r>
    </w:p>
    <w:p w:rsidR="00E30D89" w:rsidRDefault="00E30D89" w:rsidP="001014E1">
      <w:pPr>
        <w:ind w:right="83" w:firstLine="567"/>
        <w:jc w:val="both"/>
        <w:rPr>
          <w:rFonts w:ascii="Times New Roman" w:eastAsia="Arial Unicode MS" w:hAnsi="Times New Roman"/>
          <w:b w:val="0"/>
          <w:bCs w:val="0"/>
          <w:color w:val="auto"/>
          <w:sz w:val="24"/>
          <w:szCs w:val="24"/>
          <w:u w:color="000000"/>
          <w:lang w:eastAsia="bg-BG"/>
        </w:rPr>
      </w:pPr>
      <w:r>
        <w:rPr>
          <w:rFonts w:ascii="Times New Roman" w:eastAsia="Arial Unicode MS" w:hAnsi="Times New Roman"/>
          <w:b w:val="0"/>
          <w:bCs w:val="0"/>
          <w:color w:val="auto"/>
          <w:sz w:val="24"/>
          <w:szCs w:val="24"/>
          <w:u w:color="000000"/>
          <w:lang w:eastAsia="bg-BG"/>
        </w:rPr>
        <w:t>Основната</w:t>
      </w:r>
      <w:r w:rsidRPr="00E30D89">
        <w:rPr>
          <w:rFonts w:ascii="Times New Roman" w:eastAsia="Arial Unicode MS" w:hAnsi="Times New Roman"/>
          <w:b w:val="0"/>
          <w:bCs w:val="0"/>
          <w:color w:val="auto"/>
          <w:sz w:val="24"/>
          <w:szCs w:val="24"/>
          <w:u w:color="000000"/>
          <w:lang w:eastAsia="bg-BG"/>
        </w:rPr>
        <w:t xml:space="preserve"> цел </w:t>
      </w:r>
      <w:r>
        <w:rPr>
          <w:rFonts w:ascii="Times New Roman" w:eastAsia="Arial Unicode MS" w:hAnsi="Times New Roman"/>
          <w:b w:val="0"/>
          <w:bCs w:val="0"/>
          <w:color w:val="auto"/>
          <w:sz w:val="24"/>
          <w:szCs w:val="24"/>
          <w:u w:color="000000"/>
          <w:lang w:eastAsia="bg-BG"/>
        </w:rPr>
        <w:t xml:space="preserve">на проекта беше </w:t>
      </w:r>
      <w:r w:rsidRPr="00E30D89">
        <w:rPr>
          <w:rFonts w:ascii="Times New Roman" w:eastAsia="Arial Unicode MS" w:hAnsi="Times New Roman"/>
          <w:b w:val="0"/>
          <w:bCs w:val="0"/>
          <w:color w:val="auto"/>
          <w:sz w:val="24"/>
          <w:szCs w:val="24"/>
          <w:u w:color="000000"/>
          <w:lang w:eastAsia="bg-BG"/>
        </w:rPr>
        <w:t xml:space="preserve">да </w:t>
      </w:r>
      <w:r>
        <w:rPr>
          <w:rFonts w:ascii="Times New Roman" w:eastAsia="Arial Unicode MS" w:hAnsi="Times New Roman"/>
          <w:b w:val="0"/>
          <w:bCs w:val="0"/>
          <w:color w:val="auto"/>
          <w:sz w:val="24"/>
          <w:szCs w:val="24"/>
          <w:u w:color="000000"/>
          <w:lang w:eastAsia="bg-BG"/>
        </w:rPr>
        <w:t xml:space="preserve">се </w:t>
      </w:r>
      <w:r w:rsidRPr="00E30D89">
        <w:rPr>
          <w:rFonts w:ascii="Times New Roman" w:eastAsia="Arial Unicode MS" w:hAnsi="Times New Roman"/>
          <w:b w:val="0"/>
          <w:bCs w:val="0"/>
          <w:color w:val="auto"/>
          <w:sz w:val="24"/>
          <w:szCs w:val="24"/>
          <w:u w:color="000000"/>
          <w:lang w:eastAsia="bg-BG"/>
        </w:rPr>
        <w:t>създаде пример за комплексна подкрепа и качествена социална услуга за реално нуждаещите се лица, съобразно техните индивидуални потребности.</w:t>
      </w:r>
      <w:r>
        <w:rPr>
          <w:rFonts w:ascii="Times New Roman" w:eastAsia="Arial Unicode MS" w:hAnsi="Times New Roman"/>
          <w:b w:val="0"/>
          <w:bCs w:val="0"/>
          <w:color w:val="auto"/>
          <w:sz w:val="24"/>
          <w:szCs w:val="24"/>
          <w:u w:color="000000"/>
          <w:lang w:eastAsia="bg-BG"/>
        </w:rPr>
        <w:t xml:space="preserve"> Това беше постигнато чрез изпълнението на с</w:t>
      </w:r>
      <w:r w:rsidRPr="00E30D89">
        <w:rPr>
          <w:rFonts w:ascii="Times New Roman" w:eastAsia="Arial Unicode MS" w:hAnsi="Times New Roman"/>
          <w:b w:val="0"/>
          <w:bCs w:val="0"/>
          <w:color w:val="auto"/>
          <w:sz w:val="24"/>
          <w:szCs w:val="24"/>
          <w:u w:color="000000"/>
          <w:lang w:eastAsia="bg-BG"/>
        </w:rPr>
        <w:t>пецифични</w:t>
      </w:r>
      <w:r>
        <w:rPr>
          <w:rFonts w:ascii="Times New Roman" w:eastAsia="Arial Unicode MS" w:hAnsi="Times New Roman"/>
          <w:b w:val="0"/>
          <w:bCs w:val="0"/>
          <w:color w:val="auto"/>
          <w:sz w:val="24"/>
          <w:szCs w:val="24"/>
          <w:u w:color="000000"/>
          <w:lang w:eastAsia="bg-BG"/>
        </w:rPr>
        <w:t>те</w:t>
      </w:r>
      <w:r w:rsidRPr="00E30D89">
        <w:rPr>
          <w:rFonts w:ascii="Times New Roman" w:eastAsia="Arial Unicode MS" w:hAnsi="Times New Roman"/>
          <w:b w:val="0"/>
          <w:bCs w:val="0"/>
          <w:color w:val="auto"/>
          <w:sz w:val="24"/>
          <w:szCs w:val="24"/>
          <w:u w:color="000000"/>
          <w:lang w:eastAsia="bg-BG"/>
        </w:rPr>
        <w:t xml:space="preserve"> цели: Разширяване на възможностите за подобряване качеството на живот на хората с увреждания и техните семейства и повишаване на мотивацията им за независим и самостоятелен начин на живот чрез насърчаване на равните възможности на тези лица за заетост и интеграция на пазара на труда; Реализация на комплексни действия в посока улесняване достъпа до заетост на уязвими групи и на лицата, които полагат грижи за близките си с увреждания, чрез предоставяне на комплекс от социални и здравни услуги и създаване и </w:t>
      </w:r>
      <w:proofErr w:type="spellStart"/>
      <w:r w:rsidRPr="00E30D89">
        <w:rPr>
          <w:rFonts w:ascii="Times New Roman" w:eastAsia="Arial Unicode MS" w:hAnsi="Times New Roman"/>
          <w:b w:val="0"/>
          <w:bCs w:val="0"/>
          <w:color w:val="auto"/>
          <w:sz w:val="24"/>
          <w:szCs w:val="24"/>
          <w:u w:color="000000"/>
          <w:lang w:eastAsia="bg-BG"/>
        </w:rPr>
        <w:t>функцониране</w:t>
      </w:r>
      <w:proofErr w:type="spellEnd"/>
      <w:r w:rsidRPr="00E30D89">
        <w:rPr>
          <w:rFonts w:ascii="Times New Roman" w:eastAsia="Arial Unicode MS" w:hAnsi="Times New Roman"/>
          <w:b w:val="0"/>
          <w:bCs w:val="0"/>
          <w:color w:val="auto"/>
          <w:sz w:val="24"/>
          <w:szCs w:val="24"/>
          <w:u w:color="000000"/>
          <w:lang w:eastAsia="bg-BG"/>
        </w:rPr>
        <w:t xml:space="preserve"> на иновативна форма на социални услуги в общността.</w:t>
      </w:r>
    </w:p>
    <w:p w:rsidR="00BA3998" w:rsidRDefault="00BA3998" w:rsidP="001014E1">
      <w:pPr>
        <w:ind w:right="83" w:firstLine="567"/>
        <w:jc w:val="both"/>
        <w:rPr>
          <w:rFonts w:ascii="Times New Roman" w:eastAsia="Arial Unicode MS" w:hAnsi="Times New Roman"/>
          <w:b w:val="0"/>
          <w:bCs w:val="0"/>
          <w:color w:val="auto"/>
          <w:sz w:val="24"/>
          <w:szCs w:val="24"/>
          <w:u w:color="000000"/>
          <w:lang w:eastAsia="bg-BG"/>
        </w:rPr>
      </w:pPr>
      <w:r>
        <w:rPr>
          <w:rFonts w:ascii="Times New Roman" w:eastAsia="Arial Unicode MS" w:hAnsi="Times New Roman"/>
          <w:b w:val="0"/>
          <w:bCs w:val="0"/>
          <w:color w:val="auto"/>
          <w:sz w:val="24"/>
          <w:szCs w:val="24"/>
          <w:u w:color="000000"/>
          <w:lang w:eastAsia="bg-BG"/>
        </w:rPr>
        <w:t>Дейностите на проекта</w:t>
      </w:r>
      <w:r w:rsidR="00F36301">
        <w:rPr>
          <w:rFonts w:ascii="Times New Roman" w:eastAsia="Arial Unicode MS" w:hAnsi="Times New Roman"/>
          <w:b w:val="0"/>
          <w:bCs w:val="0"/>
          <w:color w:val="auto"/>
          <w:sz w:val="24"/>
          <w:szCs w:val="24"/>
          <w:u w:color="000000"/>
          <w:lang w:eastAsia="bg-BG"/>
        </w:rPr>
        <w:t xml:space="preserve"> стартираха на 01.07.2017 г. и те</w:t>
      </w:r>
      <w:r>
        <w:rPr>
          <w:rFonts w:ascii="Times New Roman" w:eastAsia="Arial Unicode MS" w:hAnsi="Times New Roman"/>
          <w:b w:val="0"/>
          <w:bCs w:val="0"/>
          <w:color w:val="auto"/>
          <w:sz w:val="24"/>
          <w:szCs w:val="24"/>
          <w:u w:color="000000"/>
          <w:lang w:eastAsia="bg-BG"/>
        </w:rPr>
        <w:t xml:space="preserve"> бяха насочени към следните целеви групи:</w:t>
      </w:r>
    </w:p>
    <w:p w:rsidR="00BA3998" w:rsidRPr="00BA3998" w:rsidRDefault="00BA3998" w:rsidP="00BA3998">
      <w:pPr>
        <w:pStyle w:val="a9"/>
        <w:numPr>
          <w:ilvl w:val="0"/>
          <w:numId w:val="2"/>
        </w:numPr>
        <w:ind w:right="83"/>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 xml:space="preserve">Икономически неактивни лица; </w:t>
      </w:r>
    </w:p>
    <w:p w:rsidR="00BA3998" w:rsidRPr="00BA3998" w:rsidRDefault="00BA3998" w:rsidP="00BA3998">
      <w:pPr>
        <w:pStyle w:val="a9"/>
        <w:numPr>
          <w:ilvl w:val="0"/>
          <w:numId w:val="2"/>
        </w:numPr>
        <w:ind w:right="83"/>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 xml:space="preserve">Хора с увреждания и техните семейства; </w:t>
      </w:r>
    </w:p>
    <w:p w:rsidR="00BA3998" w:rsidRPr="00BA3998" w:rsidRDefault="00BA3998" w:rsidP="00BA3998">
      <w:pPr>
        <w:pStyle w:val="a9"/>
        <w:numPr>
          <w:ilvl w:val="0"/>
          <w:numId w:val="2"/>
        </w:numPr>
        <w:ind w:right="83"/>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 xml:space="preserve">Семейства с деца с увреждания; </w:t>
      </w:r>
    </w:p>
    <w:p w:rsidR="00BA3998" w:rsidRPr="00BA3998" w:rsidRDefault="00BA3998" w:rsidP="00BA3998">
      <w:pPr>
        <w:pStyle w:val="a9"/>
        <w:numPr>
          <w:ilvl w:val="0"/>
          <w:numId w:val="2"/>
        </w:numPr>
        <w:ind w:right="83"/>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 xml:space="preserve">Деца и възрастни в риск. </w:t>
      </w:r>
    </w:p>
    <w:p w:rsidR="00BA3998" w:rsidRDefault="00BA3998" w:rsidP="00BA3998">
      <w:pPr>
        <w:ind w:right="83" w:firstLine="567"/>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Чрез реализиране дейностите по проекта се допринесе за повишаване на мотивацията на неактивните лица за активно поведение на пазара на труда. След предоставяне на обучение на 27</w:t>
      </w:r>
      <w:r>
        <w:rPr>
          <w:rFonts w:ascii="Times New Roman" w:eastAsia="Arial Unicode MS" w:hAnsi="Times New Roman"/>
          <w:b w:val="0"/>
          <w:bCs w:val="0"/>
          <w:color w:val="auto"/>
          <w:sz w:val="24"/>
          <w:szCs w:val="24"/>
          <w:u w:color="000000"/>
          <w:lang w:eastAsia="bg-BG"/>
        </w:rPr>
        <w:t xml:space="preserve"> </w:t>
      </w:r>
      <w:r w:rsidRPr="00BA3998">
        <w:rPr>
          <w:rFonts w:ascii="Times New Roman" w:eastAsia="Arial Unicode MS" w:hAnsi="Times New Roman"/>
          <w:b w:val="0"/>
          <w:bCs w:val="0"/>
          <w:color w:val="auto"/>
          <w:sz w:val="24"/>
          <w:szCs w:val="24"/>
          <w:u w:color="000000"/>
          <w:lang w:eastAsia="bg-BG"/>
        </w:rPr>
        <w:t>лица, те бяха мотивирани да търсят работа, да работят или да се регистрират в бюрото по труда. Професионалното ориентиране и консултиране спомогна за придобиване на умения за активно поведение на пазара на труда и трудова реализация.</w:t>
      </w:r>
    </w:p>
    <w:p w:rsidR="00BA3998" w:rsidRDefault="00BA3998" w:rsidP="00BA3998">
      <w:pPr>
        <w:ind w:right="83" w:firstLine="567"/>
        <w:jc w:val="both"/>
        <w:rPr>
          <w:rFonts w:ascii="Times New Roman" w:eastAsia="Arial Unicode MS" w:hAnsi="Times New Roman"/>
          <w:b w:val="0"/>
          <w:bCs w:val="0"/>
          <w:color w:val="auto"/>
          <w:sz w:val="24"/>
          <w:szCs w:val="24"/>
          <w:u w:color="000000"/>
          <w:lang w:eastAsia="bg-BG"/>
        </w:rPr>
      </w:pPr>
      <w:r>
        <w:rPr>
          <w:rFonts w:ascii="Times New Roman" w:eastAsia="Arial Unicode MS" w:hAnsi="Times New Roman"/>
          <w:b w:val="0"/>
          <w:bCs w:val="0"/>
          <w:color w:val="auto"/>
          <w:sz w:val="24"/>
          <w:szCs w:val="24"/>
          <w:u w:color="000000"/>
          <w:lang w:eastAsia="bg-BG"/>
        </w:rPr>
        <w:t>Бяха изпълнени следните 11 заложени дейности:</w:t>
      </w:r>
    </w:p>
    <w:p w:rsidR="00BA3998" w:rsidRPr="00BA3998" w:rsidRDefault="007437F1" w:rsidP="007437F1">
      <w:pPr>
        <w:pStyle w:val="a9"/>
        <w:ind w:left="928" w:right="83"/>
        <w:jc w:val="both"/>
        <w:rPr>
          <w:rFonts w:ascii="Times New Roman" w:eastAsia="Arial Unicode MS" w:hAnsi="Times New Roman"/>
          <w:b w:val="0"/>
          <w:bCs w:val="0"/>
          <w:color w:val="auto"/>
          <w:sz w:val="24"/>
          <w:szCs w:val="24"/>
          <w:u w:color="000000"/>
          <w:lang w:eastAsia="bg-BG"/>
        </w:rPr>
      </w:pPr>
      <w:r w:rsidRPr="007437F1">
        <w:rPr>
          <w:rFonts w:ascii="Times New Roman" w:eastAsia="Arial Unicode MS" w:hAnsi="Times New Roman"/>
          <w:bCs w:val="0"/>
          <w:color w:val="auto"/>
          <w:sz w:val="24"/>
          <w:szCs w:val="24"/>
          <w:u w:val="single"/>
          <w:lang w:eastAsia="bg-BG"/>
        </w:rPr>
        <w:t>Дейност 1.</w:t>
      </w:r>
      <w:r>
        <w:rPr>
          <w:rFonts w:ascii="Times New Roman" w:eastAsia="Arial Unicode MS" w:hAnsi="Times New Roman"/>
          <w:b w:val="0"/>
          <w:bCs w:val="0"/>
          <w:color w:val="auto"/>
          <w:sz w:val="24"/>
          <w:szCs w:val="24"/>
          <w:u w:color="000000"/>
          <w:lang w:eastAsia="bg-BG"/>
        </w:rPr>
        <w:t xml:space="preserve"> </w:t>
      </w:r>
      <w:r w:rsidR="00BA3998" w:rsidRPr="007437F1">
        <w:rPr>
          <w:rFonts w:ascii="Times New Roman" w:eastAsia="Arial Unicode MS" w:hAnsi="Times New Roman"/>
          <w:bCs w:val="0"/>
          <w:i/>
          <w:color w:val="auto"/>
          <w:sz w:val="24"/>
          <w:szCs w:val="24"/>
          <w:u w:color="000000"/>
          <w:lang w:eastAsia="bg-BG"/>
        </w:rPr>
        <w:t>Дейност за организация и управление на проекта</w:t>
      </w:r>
    </w:p>
    <w:p w:rsidR="00BA3998" w:rsidRPr="00BA3998" w:rsidRDefault="00BA3998" w:rsidP="00BA3998">
      <w:pPr>
        <w:ind w:right="83" w:firstLine="567"/>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 xml:space="preserve">Сформиран </w:t>
      </w:r>
      <w:r>
        <w:rPr>
          <w:rFonts w:ascii="Times New Roman" w:eastAsia="Arial Unicode MS" w:hAnsi="Times New Roman"/>
          <w:b w:val="0"/>
          <w:bCs w:val="0"/>
          <w:color w:val="auto"/>
          <w:sz w:val="24"/>
          <w:szCs w:val="24"/>
          <w:u w:color="000000"/>
          <w:lang w:eastAsia="bg-BG"/>
        </w:rPr>
        <w:t xml:space="preserve">беше </w:t>
      </w:r>
      <w:r w:rsidRPr="00BA3998">
        <w:rPr>
          <w:rFonts w:ascii="Times New Roman" w:eastAsia="Arial Unicode MS" w:hAnsi="Times New Roman"/>
          <w:b w:val="0"/>
          <w:bCs w:val="0"/>
          <w:color w:val="auto"/>
          <w:sz w:val="24"/>
          <w:szCs w:val="24"/>
          <w:u w:color="000000"/>
          <w:lang w:eastAsia="bg-BG"/>
        </w:rPr>
        <w:t xml:space="preserve">Екип за организация и управление на проекта, който ръководеше и изпълняваше стриктно заложените дейности. </w:t>
      </w:r>
    </w:p>
    <w:p w:rsidR="00BA3998" w:rsidRPr="00BA3998" w:rsidRDefault="00BA3998" w:rsidP="00BA3998">
      <w:pPr>
        <w:ind w:right="83" w:firstLine="567"/>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 xml:space="preserve">Екипът включваше 4 членове: ръководител - 1, технически сътрудник-1; </w:t>
      </w:r>
      <w:r w:rsidR="007437F1">
        <w:rPr>
          <w:rFonts w:ascii="Times New Roman" w:eastAsia="Arial Unicode MS" w:hAnsi="Times New Roman"/>
          <w:b w:val="0"/>
          <w:bCs w:val="0"/>
          <w:color w:val="auto"/>
          <w:sz w:val="24"/>
          <w:szCs w:val="24"/>
          <w:u w:color="000000"/>
          <w:lang w:eastAsia="bg-BG"/>
        </w:rPr>
        <w:t>к</w:t>
      </w:r>
      <w:r w:rsidRPr="00BA3998">
        <w:rPr>
          <w:rFonts w:ascii="Times New Roman" w:eastAsia="Arial Unicode MS" w:hAnsi="Times New Roman"/>
          <w:b w:val="0"/>
          <w:bCs w:val="0"/>
          <w:color w:val="auto"/>
          <w:sz w:val="24"/>
          <w:szCs w:val="24"/>
          <w:u w:color="000000"/>
          <w:lang w:eastAsia="bg-BG"/>
        </w:rPr>
        <w:t xml:space="preserve">оординатор - 1, счетоводител - 1. </w:t>
      </w:r>
    </w:p>
    <w:p w:rsidR="00E30D89" w:rsidRDefault="00BA3998" w:rsidP="00BA3998">
      <w:pPr>
        <w:ind w:right="83" w:firstLine="567"/>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lastRenderedPageBreak/>
        <w:t>Резултат от изпълнението на дейността е осъществяване на качествено управление на проекта.</w:t>
      </w:r>
    </w:p>
    <w:p w:rsidR="007437F1" w:rsidRDefault="007437F1" w:rsidP="00BA3998">
      <w:pPr>
        <w:ind w:right="83" w:firstLine="567"/>
        <w:jc w:val="both"/>
        <w:rPr>
          <w:rFonts w:ascii="Times New Roman" w:eastAsia="Arial Unicode MS" w:hAnsi="Times New Roman"/>
          <w:b w:val="0"/>
          <w:bCs w:val="0"/>
          <w:color w:val="auto"/>
          <w:sz w:val="24"/>
          <w:szCs w:val="24"/>
          <w:u w:color="000000"/>
          <w:lang w:eastAsia="bg-BG"/>
        </w:rPr>
      </w:pPr>
    </w:p>
    <w:p w:rsidR="00BA3998" w:rsidRPr="00BA3998" w:rsidRDefault="007437F1" w:rsidP="007437F1">
      <w:pPr>
        <w:pStyle w:val="a9"/>
        <w:ind w:left="928" w:right="83"/>
        <w:jc w:val="both"/>
        <w:rPr>
          <w:rFonts w:ascii="Times New Roman" w:eastAsia="Arial Unicode MS" w:hAnsi="Times New Roman"/>
          <w:b w:val="0"/>
          <w:bCs w:val="0"/>
          <w:color w:val="auto"/>
          <w:sz w:val="24"/>
          <w:szCs w:val="24"/>
          <w:u w:color="000000"/>
          <w:lang w:eastAsia="bg-BG"/>
        </w:rPr>
      </w:pPr>
      <w:r w:rsidRPr="007437F1">
        <w:rPr>
          <w:rFonts w:ascii="Times New Roman" w:eastAsia="Arial Unicode MS" w:hAnsi="Times New Roman"/>
          <w:bCs w:val="0"/>
          <w:color w:val="auto"/>
          <w:sz w:val="24"/>
          <w:szCs w:val="24"/>
          <w:u w:val="single"/>
          <w:lang w:eastAsia="bg-BG"/>
        </w:rPr>
        <w:t xml:space="preserve">Дейност 2. </w:t>
      </w:r>
      <w:r w:rsidR="00BA3998" w:rsidRPr="007437F1">
        <w:rPr>
          <w:rFonts w:ascii="Times New Roman" w:eastAsia="Arial Unicode MS" w:hAnsi="Times New Roman"/>
          <w:bCs w:val="0"/>
          <w:i/>
          <w:color w:val="auto"/>
          <w:sz w:val="24"/>
          <w:szCs w:val="24"/>
          <w:u w:color="000000"/>
          <w:lang w:eastAsia="bg-BG"/>
        </w:rPr>
        <w:t>Дейност по информация и комуникация</w:t>
      </w:r>
    </w:p>
    <w:p w:rsidR="007437F1" w:rsidRDefault="00BA3998" w:rsidP="00BA3998">
      <w:pPr>
        <w:ind w:right="83" w:firstLine="567"/>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 xml:space="preserve">Целта на дейността беше информиране на обществеността за дейностите на проекта и оказаната финансова помощ от фондовете на Европейския съюз. В резултат от изпълнението на дейността: </w:t>
      </w:r>
      <w:r>
        <w:rPr>
          <w:rFonts w:ascii="Times New Roman" w:eastAsia="Arial Unicode MS" w:hAnsi="Times New Roman"/>
          <w:b w:val="0"/>
          <w:bCs w:val="0"/>
          <w:color w:val="auto"/>
          <w:sz w:val="24"/>
          <w:szCs w:val="24"/>
          <w:u w:color="000000"/>
          <w:lang w:eastAsia="bg-BG"/>
        </w:rPr>
        <w:t xml:space="preserve">бяха </w:t>
      </w:r>
      <w:r w:rsidRPr="00BA3998">
        <w:rPr>
          <w:rFonts w:ascii="Times New Roman" w:eastAsia="Arial Unicode MS" w:hAnsi="Times New Roman"/>
          <w:b w:val="0"/>
          <w:bCs w:val="0"/>
          <w:color w:val="auto"/>
          <w:sz w:val="24"/>
          <w:szCs w:val="24"/>
          <w:u w:color="000000"/>
          <w:lang w:eastAsia="bg-BG"/>
        </w:rPr>
        <w:t xml:space="preserve">проведени 2 информационни събития - в началото и преди приключването на дейностите по проекта с цел популяризиране на дейностите и резултатите; </w:t>
      </w:r>
      <w:r>
        <w:rPr>
          <w:rFonts w:ascii="Times New Roman" w:eastAsia="Arial Unicode MS" w:hAnsi="Times New Roman"/>
          <w:b w:val="0"/>
          <w:bCs w:val="0"/>
          <w:color w:val="auto"/>
          <w:sz w:val="24"/>
          <w:szCs w:val="24"/>
          <w:u w:color="000000"/>
          <w:lang w:eastAsia="bg-BG"/>
        </w:rPr>
        <w:t xml:space="preserve">бяха направени </w:t>
      </w:r>
      <w:r w:rsidRPr="00BA3998">
        <w:rPr>
          <w:rFonts w:ascii="Times New Roman" w:eastAsia="Arial Unicode MS" w:hAnsi="Times New Roman"/>
          <w:b w:val="0"/>
          <w:bCs w:val="0"/>
          <w:color w:val="auto"/>
          <w:sz w:val="24"/>
          <w:szCs w:val="24"/>
          <w:u w:color="000000"/>
          <w:lang w:eastAsia="bg-BG"/>
        </w:rPr>
        <w:t>публикации в местни вестници и текущи публикации в официалния сайт на Община Смядово с информация за проекта, реализираните дей</w:t>
      </w:r>
      <w:r>
        <w:rPr>
          <w:rFonts w:ascii="Times New Roman" w:eastAsia="Arial Unicode MS" w:hAnsi="Times New Roman"/>
          <w:b w:val="0"/>
          <w:bCs w:val="0"/>
          <w:color w:val="auto"/>
          <w:sz w:val="24"/>
          <w:szCs w:val="24"/>
          <w:u w:color="000000"/>
          <w:lang w:eastAsia="bg-BG"/>
        </w:rPr>
        <w:t>ности и финансиращата програма.</w:t>
      </w:r>
    </w:p>
    <w:p w:rsidR="00BA3998" w:rsidRPr="00BA3998" w:rsidRDefault="007437F1" w:rsidP="007437F1">
      <w:pPr>
        <w:pStyle w:val="a9"/>
        <w:ind w:left="928" w:right="83"/>
        <w:jc w:val="both"/>
        <w:rPr>
          <w:rFonts w:ascii="Times New Roman" w:eastAsia="Arial Unicode MS" w:hAnsi="Times New Roman"/>
          <w:b w:val="0"/>
          <w:bCs w:val="0"/>
          <w:color w:val="auto"/>
          <w:sz w:val="24"/>
          <w:szCs w:val="24"/>
          <w:u w:color="000000"/>
          <w:lang w:eastAsia="bg-BG"/>
        </w:rPr>
      </w:pPr>
      <w:r w:rsidRPr="007437F1">
        <w:rPr>
          <w:rFonts w:ascii="Times New Roman" w:eastAsia="Arial Unicode MS" w:hAnsi="Times New Roman"/>
          <w:bCs w:val="0"/>
          <w:color w:val="auto"/>
          <w:sz w:val="24"/>
          <w:szCs w:val="24"/>
          <w:u w:val="single"/>
          <w:lang w:eastAsia="bg-BG"/>
        </w:rPr>
        <w:t>Дейност 3.</w:t>
      </w:r>
      <w:r>
        <w:rPr>
          <w:rFonts w:ascii="Times New Roman" w:eastAsia="Arial Unicode MS" w:hAnsi="Times New Roman"/>
          <w:b w:val="0"/>
          <w:bCs w:val="0"/>
          <w:color w:val="auto"/>
          <w:sz w:val="24"/>
          <w:szCs w:val="24"/>
          <w:u w:color="000000"/>
          <w:lang w:eastAsia="bg-BG"/>
        </w:rPr>
        <w:t xml:space="preserve"> </w:t>
      </w:r>
      <w:r w:rsidR="00BA3998" w:rsidRPr="007437F1">
        <w:rPr>
          <w:rFonts w:ascii="Times New Roman" w:eastAsia="Arial Unicode MS" w:hAnsi="Times New Roman"/>
          <w:bCs w:val="0"/>
          <w:i/>
          <w:color w:val="auto"/>
          <w:sz w:val="24"/>
          <w:szCs w:val="24"/>
          <w:u w:color="000000"/>
          <w:lang w:eastAsia="bg-BG"/>
        </w:rPr>
        <w:t>Професионално информиране и консултиране, вкл. по въпроси относно упражняването на трудови и осигурителни права на лицата, полагащи грижи за зависими членове или на хората с увреждане</w:t>
      </w:r>
    </w:p>
    <w:p w:rsidR="00BA3998" w:rsidRPr="00BA3998" w:rsidRDefault="00BA3998" w:rsidP="00BA3998">
      <w:pPr>
        <w:ind w:right="83" w:firstLine="567"/>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 xml:space="preserve">Етапи на изпълнение на дейността: </w:t>
      </w:r>
    </w:p>
    <w:p w:rsidR="00BA3998" w:rsidRPr="00BA3998" w:rsidRDefault="00BA3998" w:rsidP="00BA3998">
      <w:pPr>
        <w:ind w:right="83" w:firstLine="567"/>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 xml:space="preserve">Беше извършено идентифициране на икономически неактивните лица и активиране за включването им в пазара на труда; лица, полагащи грижи за зависими членове на техните семейства и на хора с увреждания. </w:t>
      </w:r>
    </w:p>
    <w:p w:rsidR="00BA3998" w:rsidRDefault="00BA3998" w:rsidP="00BA3998">
      <w:pPr>
        <w:ind w:right="83" w:firstLine="567"/>
        <w:jc w:val="both"/>
        <w:rPr>
          <w:rFonts w:ascii="Times New Roman" w:eastAsia="Arial Unicode MS" w:hAnsi="Times New Roman"/>
          <w:b w:val="0"/>
          <w:bCs w:val="0"/>
          <w:color w:val="auto"/>
          <w:sz w:val="24"/>
          <w:szCs w:val="24"/>
          <w:u w:color="000000"/>
          <w:lang w:eastAsia="bg-BG"/>
        </w:rPr>
      </w:pPr>
      <w:r w:rsidRPr="00BA3998">
        <w:rPr>
          <w:rFonts w:ascii="Times New Roman" w:eastAsia="Arial Unicode MS" w:hAnsi="Times New Roman"/>
          <w:b w:val="0"/>
          <w:bCs w:val="0"/>
          <w:color w:val="auto"/>
          <w:sz w:val="24"/>
          <w:szCs w:val="24"/>
          <w:u w:color="000000"/>
          <w:lang w:eastAsia="bg-BG"/>
        </w:rPr>
        <w:t>Проведе се професионално информиране и консултиране, включващи информиране и консултиране; насочване към обучение на възрастни; популяризиране на възможностите за кариерно развитие. Професионално ориентиране се осъществи с цел подпомагане на лицата в съответствие с техния личностен профил и индивидуални характеристики при избора им на професия, подходящо обучение и кариерно развитие.</w:t>
      </w:r>
    </w:p>
    <w:p w:rsidR="0095303A" w:rsidRPr="0095303A" w:rsidRDefault="00455379" w:rsidP="00455379">
      <w:pPr>
        <w:pStyle w:val="a9"/>
        <w:ind w:left="928" w:right="83"/>
        <w:jc w:val="both"/>
        <w:rPr>
          <w:rFonts w:ascii="Times New Roman" w:eastAsia="Arial Unicode MS" w:hAnsi="Times New Roman"/>
          <w:b w:val="0"/>
          <w:bCs w:val="0"/>
          <w:color w:val="auto"/>
          <w:sz w:val="24"/>
          <w:szCs w:val="24"/>
          <w:u w:color="000000"/>
          <w:lang w:eastAsia="bg-BG"/>
        </w:rPr>
      </w:pPr>
      <w:r w:rsidRPr="00455379">
        <w:rPr>
          <w:rFonts w:ascii="Times New Roman" w:eastAsia="Arial Unicode MS" w:hAnsi="Times New Roman"/>
          <w:bCs w:val="0"/>
          <w:color w:val="auto"/>
          <w:sz w:val="24"/>
          <w:szCs w:val="24"/>
          <w:u w:val="single"/>
          <w:lang w:eastAsia="bg-BG"/>
        </w:rPr>
        <w:t>Дейност 4.</w:t>
      </w:r>
      <w:r>
        <w:rPr>
          <w:rFonts w:ascii="Times New Roman" w:eastAsia="Arial Unicode MS" w:hAnsi="Times New Roman"/>
          <w:b w:val="0"/>
          <w:bCs w:val="0"/>
          <w:color w:val="auto"/>
          <w:sz w:val="24"/>
          <w:szCs w:val="24"/>
          <w:u w:color="000000"/>
          <w:lang w:eastAsia="bg-BG"/>
        </w:rPr>
        <w:t xml:space="preserve"> </w:t>
      </w:r>
      <w:r w:rsidR="0095303A" w:rsidRPr="00455379">
        <w:rPr>
          <w:rFonts w:ascii="Times New Roman" w:eastAsia="Arial Unicode MS" w:hAnsi="Times New Roman"/>
          <w:bCs w:val="0"/>
          <w:i/>
          <w:color w:val="auto"/>
          <w:sz w:val="24"/>
          <w:szCs w:val="24"/>
          <w:u w:color="000000"/>
          <w:lang w:eastAsia="bg-BG"/>
        </w:rPr>
        <w:t xml:space="preserve">Осигуряване на заетост на лицата, от целевите групи след предоставяне на обучение на длъжности, попадащи в обхвата на единични групи професии от 2 до 9 клас от </w:t>
      </w:r>
      <w:proofErr w:type="spellStart"/>
      <w:r w:rsidR="0095303A" w:rsidRPr="00455379">
        <w:rPr>
          <w:rFonts w:ascii="Times New Roman" w:eastAsia="Arial Unicode MS" w:hAnsi="Times New Roman"/>
          <w:bCs w:val="0"/>
          <w:i/>
          <w:color w:val="auto"/>
          <w:sz w:val="24"/>
          <w:szCs w:val="24"/>
          <w:u w:color="000000"/>
          <w:lang w:eastAsia="bg-BG"/>
        </w:rPr>
        <w:t>НКПД</w:t>
      </w:r>
      <w:proofErr w:type="spellEnd"/>
      <w:r w:rsidR="0095303A" w:rsidRPr="00455379">
        <w:rPr>
          <w:rFonts w:ascii="Times New Roman" w:eastAsia="Arial Unicode MS" w:hAnsi="Times New Roman"/>
          <w:bCs w:val="0"/>
          <w:i/>
          <w:color w:val="auto"/>
          <w:sz w:val="24"/>
          <w:szCs w:val="24"/>
          <w:u w:color="000000"/>
          <w:lang w:eastAsia="bg-BG"/>
        </w:rPr>
        <w:t xml:space="preserve"> 2011 г., за период от 6 месеца</w:t>
      </w:r>
    </w:p>
    <w:p w:rsidR="00BA3998"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В изпълнение на дейността беше осигурена заетост на лицата /работодател – Община Смядово/, полагащи грижи за зависими членове на техните семейства и на хората с увреждания, след предоставяне на обучение за период от 6 месеца, според техните личностни характеристики.</w:t>
      </w:r>
    </w:p>
    <w:p w:rsidR="0095303A" w:rsidRPr="0095303A" w:rsidRDefault="00455379" w:rsidP="00455379">
      <w:pPr>
        <w:pStyle w:val="a9"/>
        <w:ind w:left="928" w:right="83"/>
        <w:jc w:val="both"/>
        <w:rPr>
          <w:rFonts w:ascii="Times New Roman" w:eastAsia="Arial Unicode MS" w:hAnsi="Times New Roman"/>
          <w:b w:val="0"/>
          <w:bCs w:val="0"/>
          <w:color w:val="auto"/>
          <w:sz w:val="24"/>
          <w:szCs w:val="24"/>
          <w:u w:color="000000"/>
          <w:lang w:eastAsia="bg-BG"/>
        </w:rPr>
      </w:pPr>
      <w:r w:rsidRPr="00455379">
        <w:rPr>
          <w:rFonts w:ascii="Times New Roman" w:eastAsia="Arial Unicode MS" w:hAnsi="Times New Roman"/>
          <w:bCs w:val="0"/>
          <w:color w:val="auto"/>
          <w:sz w:val="24"/>
          <w:szCs w:val="24"/>
          <w:u w:val="single"/>
          <w:lang w:eastAsia="bg-BG"/>
        </w:rPr>
        <w:t>Дейност 5.</w:t>
      </w:r>
      <w:r>
        <w:rPr>
          <w:rFonts w:ascii="Times New Roman" w:eastAsia="Arial Unicode MS" w:hAnsi="Times New Roman"/>
          <w:b w:val="0"/>
          <w:bCs w:val="0"/>
          <w:color w:val="auto"/>
          <w:sz w:val="24"/>
          <w:szCs w:val="24"/>
          <w:u w:color="000000"/>
          <w:lang w:eastAsia="bg-BG"/>
        </w:rPr>
        <w:t xml:space="preserve"> </w:t>
      </w:r>
      <w:r w:rsidR="0095303A" w:rsidRPr="00455379">
        <w:rPr>
          <w:rFonts w:ascii="Times New Roman" w:eastAsia="Arial Unicode MS" w:hAnsi="Times New Roman"/>
          <w:bCs w:val="0"/>
          <w:i/>
          <w:color w:val="auto"/>
          <w:sz w:val="24"/>
          <w:szCs w:val="24"/>
          <w:u w:color="000000"/>
          <w:lang w:eastAsia="bg-BG"/>
        </w:rPr>
        <w:t>Адаптиране и оборудване на работно място за лицата с увреждания</w:t>
      </w:r>
    </w:p>
    <w:p w:rsidR="0095303A" w:rsidRPr="0095303A"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Социален ефект от реализацията на дейността: Бяха разкрити две работни места за хора с увреждания за 6 месеца, като беше извършено адаптиране на помещение и закупуване на необходимото оборудване.</w:t>
      </w:r>
    </w:p>
    <w:p w:rsidR="00BA3998"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 xml:space="preserve">Чрез изпълнението на дейността се постигна интегриране на две безработни лица с трайно намалена работоспособност в обичайна трудова среда; </w:t>
      </w:r>
      <w:proofErr w:type="spellStart"/>
      <w:r w:rsidRPr="0095303A">
        <w:rPr>
          <w:rFonts w:ascii="Times New Roman" w:eastAsia="Arial Unicode MS" w:hAnsi="Times New Roman"/>
          <w:b w:val="0"/>
          <w:bCs w:val="0"/>
          <w:color w:val="auto"/>
          <w:sz w:val="24"/>
          <w:szCs w:val="24"/>
          <w:u w:color="000000"/>
          <w:lang w:eastAsia="bg-BG"/>
        </w:rPr>
        <w:t>ресоциализация</w:t>
      </w:r>
      <w:proofErr w:type="spellEnd"/>
      <w:r w:rsidRPr="0095303A">
        <w:rPr>
          <w:rFonts w:ascii="Times New Roman" w:eastAsia="Arial Unicode MS" w:hAnsi="Times New Roman"/>
          <w:b w:val="0"/>
          <w:bCs w:val="0"/>
          <w:color w:val="auto"/>
          <w:sz w:val="24"/>
          <w:szCs w:val="24"/>
          <w:u w:color="000000"/>
          <w:lang w:eastAsia="bg-BG"/>
        </w:rPr>
        <w:t xml:space="preserve"> на лицата в обществото посредством създаване на възможност за социални контакти извън обичайната семейна среда; осигуряване на възможност за кариерно развитие на лицата и повишаване на професионалната им квалификация; Изпълнението на дейността беше успешен пример за популяризиране на възможностите за работа на хората с увреждания.  </w:t>
      </w:r>
    </w:p>
    <w:p w:rsidR="0095303A" w:rsidRPr="0095303A" w:rsidRDefault="00455379" w:rsidP="00455379">
      <w:pPr>
        <w:pStyle w:val="a9"/>
        <w:ind w:left="928" w:right="83"/>
        <w:jc w:val="both"/>
        <w:rPr>
          <w:rFonts w:ascii="Times New Roman" w:eastAsia="Arial Unicode MS" w:hAnsi="Times New Roman"/>
          <w:b w:val="0"/>
          <w:bCs w:val="0"/>
          <w:color w:val="auto"/>
          <w:sz w:val="24"/>
          <w:szCs w:val="24"/>
          <w:u w:color="000000"/>
          <w:lang w:eastAsia="bg-BG"/>
        </w:rPr>
      </w:pPr>
      <w:r w:rsidRPr="00455379">
        <w:rPr>
          <w:rFonts w:ascii="Times New Roman" w:eastAsia="Arial Unicode MS" w:hAnsi="Times New Roman"/>
          <w:bCs w:val="0"/>
          <w:color w:val="auto"/>
          <w:sz w:val="24"/>
          <w:szCs w:val="24"/>
          <w:u w:val="single"/>
          <w:lang w:eastAsia="bg-BG"/>
        </w:rPr>
        <w:t>Дейност 6.</w:t>
      </w:r>
      <w:r>
        <w:rPr>
          <w:rFonts w:ascii="Times New Roman" w:eastAsia="Arial Unicode MS" w:hAnsi="Times New Roman"/>
          <w:b w:val="0"/>
          <w:bCs w:val="0"/>
          <w:color w:val="auto"/>
          <w:sz w:val="24"/>
          <w:szCs w:val="24"/>
          <w:u w:color="000000"/>
          <w:lang w:eastAsia="bg-BG"/>
        </w:rPr>
        <w:t xml:space="preserve"> </w:t>
      </w:r>
      <w:r w:rsidR="0095303A" w:rsidRPr="00455379">
        <w:rPr>
          <w:rFonts w:ascii="Times New Roman" w:eastAsia="Arial Unicode MS" w:hAnsi="Times New Roman"/>
          <w:bCs w:val="0"/>
          <w:i/>
          <w:color w:val="auto"/>
          <w:sz w:val="24"/>
          <w:szCs w:val="24"/>
          <w:u w:color="000000"/>
          <w:lang w:eastAsia="bg-BG"/>
        </w:rPr>
        <w:t xml:space="preserve">Подобряване достъпа до здравеопазване и промоция на здравето, вкл. чрез иновативни </w:t>
      </w:r>
      <w:proofErr w:type="spellStart"/>
      <w:r w:rsidR="0095303A" w:rsidRPr="00455379">
        <w:rPr>
          <w:rFonts w:ascii="Times New Roman" w:eastAsia="Arial Unicode MS" w:hAnsi="Times New Roman"/>
          <w:bCs w:val="0"/>
          <w:i/>
          <w:color w:val="auto"/>
          <w:sz w:val="24"/>
          <w:szCs w:val="24"/>
          <w:u w:color="000000"/>
          <w:lang w:eastAsia="bg-BG"/>
        </w:rPr>
        <w:t>междусекторни</w:t>
      </w:r>
      <w:proofErr w:type="spellEnd"/>
      <w:r w:rsidR="0095303A" w:rsidRPr="00455379">
        <w:rPr>
          <w:rFonts w:ascii="Times New Roman" w:eastAsia="Arial Unicode MS" w:hAnsi="Times New Roman"/>
          <w:bCs w:val="0"/>
          <w:i/>
          <w:color w:val="auto"/>
          <w:sz w:val="24"/>
          <w:szCs w:val="24"/>
          <w:u w:color="000000"/>
          <w:lang w:eastAsia="bg-BG"/>
        </w:rPr>
        <w:t xml:space="preserve"> услуги в общността и в домашна </w:t>
      </w:r>
      <w:r w:rsidR="0095303A" w:rsidRPr="00455379">
        <w:rPr>
          <w:rFonts w:ascii="Times New Roman" w:eastAsia="Arial Unicode MS" w:hAnsi="Times New Roman"/>
          <w:bCs w:val="0"/>
          <w:i/>
          <w:color w:val="auto"/>
          <w:sz w:val="24"/>
          <w:szCs w:val="24"/>
          <w:u w:color="000000"/>
          <w:lang w:eastAsia="bg-BG"/>
        </w:rPr>
        <w:lastRenderedPageBreak/>
        <w:t>среда, според индивидуалните потребности на човека с увреждане и чрез информационно-образователни и здравно-консултативни услуги</w:t>
      </w:r>
    </w:p>
    <w:p w:rsidR="0095303A" w:rsidRPr="0095303A"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Бяха проведени 6 здравни беседи и 5 здравни кампании</w:t>
      </w:r>
    </w:p>
    <w:p w:rsidR="00BA3998"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 xml:space="preserve">Бяха поканени медицински специалисти: диетолог, кардиолог, </w:t>
      </w:r>
      <w:proofErr w:type="spellStart"/>
      <w:r w:rsidRPr="0095303A">
        <w:rPr>
          <w:rFonts w:ascii="Times New Roman" w:eastAsia="Arial Unicode MS" w:hAnsi="Times New Roman"/>
          <w:b w:val="0"/>
          <w:bCs w:val="0"/>
          <w:color w:val="auto"/>
          <w:sz w:val="24"/>
          <w:szCs w:val="24"/>
          <w:u w:color="000000"/>
          <w:lang w:eastAsia="bg-BG"/>
        </w:rPr>
        <w:t>ендокринолог</w:t>
      </w:r>
      <w:proofErr w:type="spellEnd"/>
      <w:r w:rsidRPr="0095303A">
        <w:rPr>
          <w:rFonts w:ascii="Times New Roman" w:eastAsia="Arial Unicode MS" w:hAnsi="Times New Roman"/>
          <w:b w:val="0"/>
          <w:bCs w:val="0"/>
          <w:color w:val="auto"/>
          <w:sz w:val="24"/>
          <w:szCs w:val="24"/>
          <w:u w:color="000000"/>
          <w:lang w:eastAsia="bg-BG"/>
        </w:rPr>
        <w:t>, невролог, психолог.</w:t>
      </w:r>
    </w:p>
    <w:p w:rsidR="0095303A" w:rsidRPr="00455379" w:rsidRDefault="00455379" w:rsidP="00455379">
      <w:pPr>
        <w:ind w:left="568" w:right="83"/>
        <w:jc w:val="both"/>
        <w:rPr>
          <w:rFonts w:ascii="Times New Roman" w:eastAsia="Arial Unicode MS" w:hAnsi="Times New Roman"/>
          <w:bCs w:val="0"/>
          <w:i/>
          <w:color w:val="auto"/>
          <w:sz w:val="24"/>
          <w:szCs w:val="24"/>
          <w:u w:color="000000"/>
          <w:lang w:eastAsia="bg-BG"/>
        </w:rPr>
      </w:pPr>
      <w:r w:rsidRPr="00455379">
        <w:rPr>
          <w:rFonts w:ascii="Times New Roman" w:eastAsia="Arial Unicode MS" w:hAnsi="Times New Roman"/>
          <w:bCs w:val="0"/>
          <w:color w:val="auto"/>
          <w:sz w:val="24"/>
          <w:szCs w:val="24"/>
          <w:u w:val="single"/>
          <w:lang w:eastAsia="bg-BG"/>
        </w:rPr>
        <w:t>Дейност 7.</w:t>
      </w:r>
      <w:r>
        <w:rPr>
          <w:rFonts w:ascii="Times New Roman" w:eastAsia="Arial Unicode MS" w:hAnsi="Times New Roman"/>
          <w:b w:val="0"/>
          <w:bCs w:val="0"/>
          <w:color w:val="auto"/>
          <w:sz w:val="24"/>
          <w:szCs w:val="24"/>
          <w:u w:color="000000"/>
          <w:lang w:eastAsia="bg-BG"/>
        </w:rPr>
        <w:t xml:space="preserve"> </w:t>
      </w:r>
      <w:r w:rsidR="0095303A" w:rsidRPr="00455379">
        <w:rPr>
          <w:rFonts w:ascii="Times New Roman" w:eastAsia="Arial Unicode MS" w:hAnsi="Times New Roman"/>
          <w:bCs w:val="0"/>
          <w:i/>
          <w:color w:val="auto"/>
          <w:sz w:val="24"/>
          <w:szCs w:val="24"/>
          <w:u w:color="000000"/>
          <w:lang w:eastAsia="bg-BG"/>
        </w:rPr>
        <w:t>Разкриване на Център за социална рехабилитация и интеграция в гр. Смядово, общ. Смядово</w:t>
      </w:r>
    </w:p>
    <w:p w:rsidR="0095303A" w:rsidRPr="0095303A"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Разкрита беше социална услуга „</w:t>
      </w:r>
      <w:proofErr w:type="spellStart"/>
      <w:r w:rsidRPr="0095303A">
        <w:rPr>
          <w:rFonts w:ascii="Times New Roman" w:eastAsia="Arial Unicode MS" w:hAnsi="Times New Roman"/>
          <w:b w:val="0"/>
          <w:bCs w:val="0"/>
          <w:color w:val="auto"/>
          <w:sz w:val="24"/>
          <w:szCs w:val="24"/>
          <w:u w:color="000000"/>
          <w:lang w:eastAsia="bg-BG"/>
        </w:rPr>
        <w:t>ЦСРИ</w:t>
      </w:r>
      <w:proofErr w:type="spellEnd"/>
      <w:r w:rsidRPr="0095303A">
        <w:rPr>
          <w:rFonts w:ascii="Times New Roman" w:eastAsia="Arial Unicode MS" w:hAnsi="Times New Roman"/>
          <w:b w:val="0"/>
          <w:bCs w:val="0"/>
          <w:color w:val="auto"/>
          <w:sz w:val="24"/>
          <w:szCs w:val="24"/>
          <w:u w:color="000000"/>
          <w:lang w:eastAsia="bg-BG"/>
        </w:rPr>
        <w:t xml:space="preserve">“, в съответствие на приложимите нормативни актове, регламентиращи реда и условията за предоставяне на социални услуги. Услугата се предоставяше в общинска сграда, която е ремонтирана и има подходящо обзавеждане за предоставяне на социалната услуга и разполага с кабинети за провеждане на разнообразните програми за подкрепа на Центъра. Беше назначен екип от специалисти в състав: социален работник 1, </w:t>
      </w:r>
      <w:proofErr w:type="spellStart"/>
      <w:r w:rsidRPr="0095303A">
        <w:rPr>
          <w:rFonts w:ascii="Times New Roman" w:eastAsia="Arial Unicode MS" w:hAnsi="Times New Roman"/>
          <w:b w:val="0"/>
          <w:bCs w:val="0"/>
          <w:color w:val="auto"/>
          <w:sz w:val="24"/>
          <w:szCs w:val="24"/>
          <w:u w:color="000000"/>
          <w:lang w:eastAsia="bg-BG"/>
        </w:rPr>
        <w:t>трудотерапевт</w:t>
      </w:r>
      <w:proofErr w:type="spellEnd"/>
      <w:r w:rsidRPr="0095303A">
        <w:rPr>
          <w:rFonts w:ascii="Times New Roman" w:eastAsia="Arial Unicode MS" w:hAnsi="Times New Roman"/>
          <w:b w:val="0"/>
          <w:bCs w:val="0"/>
          <w:color w:val="auto"/>
          <w:sz w:val="24"/>
          <w:szCs w:val="24"/>
          <w:u w:color="000000"/>
          <w:lang w:eastAsia="bg-BG"/>
        </w:rPr>
        <w:t xml:space="preserve"> - 1, рехабилитатор – 1, логопед – 1, психолог – 1. </w:t>
      </w:r>
    </w:p>
    <w:p w:rsidR="00BA3998"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 xml:space="preserve">Общо 63 лица, от които 11 деца се възползваха от програмите за подкрепа в </w:t>
      </w:r>
      <w:proofErr w:type="spellStart"/>
      <w:r w:rsidRPr="0095303A">
        <w:rPr>
          <w:rFonts w:ascii="Times New Roman" w:eastAsia="Arial Unicode MS" w:hAnsi="Times New Roman"/>
          <w:b w:val="0"/>
          <w:bCs w:val="0"/>
          <w:color w:val="auto"/>
          <w:sz w:val="24"/>
          <w:szCs w:val="24"/>
          <w:u w:color="000000"/>
          <w:lang w:eastAsia="bg-BG"/>
        </w:rPr>
        <w:t>ЦСРИ</w:t>
      </w:r>
      <w:proofErr w:type="spellEnd"/>
      <w:r w:rsidRPr="0095303A">
        <w:rPr>
          <w:rFonts w:ascii="Times New Roman" w:eastAsia="Arial Unicode MS" w:hAnsi="Times New Roman"/>
          <w:b w:val="0"/>
          <w:bCs w:val="0"/>
          <w:color w:val="auto"/>
          <w:sz w:val="24"/>
          <w:szCs w:val="24"/>
          <w:u w:color="000000"/>
          <w:lang w:eastAsia="bg-BG"/>
        </w:rPr>
        <w:t>.</w:t>
      </w:r>
    </w:p>
    <w:p w:rsidR="0095303A" w:rsidRPr="00455379" w:rsidRDefault="00455379" w:rsidP="00455379">
      <w:pPr>
        <w:ind w:left="568" w:right="83"/>
        <w:jc w:val="both"/>
        <w:rPr>
          <w:rFonts w:ascii="Times New Roman" w:eastAsia="Arial Unicode MS" w:hAnsi="Times New Roman"/>
          <w:bCs w:val="0"/>
          <w:i/>
          <w:color w:val="auto"/>
          <w:sz w:val="24"/>
          <w:szCs w:val="24"/>
          <w:u w:color="000000"/>
          <w:lang w:eastAsia="bg-BG"/>
        </w:rPr>
      </w:pPr>
      <w:r w:rsidRPr="00455379">
        <w:rPr>
          <w:rFonts w:ascii="Times New Roman" w:eastAsia="Arial Unicode MS" w:hAnsi="Times New Roman"/>
          <w:bCs w:val="0"/>
          <w:color w:val="auto"/>
          <w:sz w:val="24"/>
          <w:szCs w:val="24"/>
          <w:u w:val="single"/>
          <w:lang w:eastAsia="bg-BG"/>
        </w:rPr>
        <w:t>Дейност 8.</w:t>
      </w:r>
      <w:r>
        <w:rPr>
          <w:rFonts w:ascii="Times New Roman" w:eastAsia="Arial Unicode MS" w:hAnsi="Times New Roman"/>
          <w:b w:val="0"/>
          <w:bCs w:val="0"/>
          <w:color w:val="auto"/>
          <w:sz w:val="24"/>
          <w:szCs w:val="24"/>
          <w:u w:color="000000"/>
          <w:lang w:eastAsia="bg-BG"/>
        </w:rPr>
        <w:t xml:space="preserve"> </w:t>
      </w:r>
      <w:r w:rsidR="0095303A" w:rsidRPr="00455379">
        <w:rPr>
          <w:rFonts w:ascii="Times New Roman" w:eastAsia="Arial Unicode MS" w:hAnsi="Times New Roman"/>
          <w:bCs w:val="0"/>
          <w:i/>
          <w:color w:val="auto"/>
          <w:sz w:val="24"/>
          <w:szCs w:val="24"/>
          <w:u w:color="000000"/>
          <w:lang w:eastAsia="bg-BG"/>
        </w:rPr>
        <w:t>Разкриване на социална услуга в общността «Личен асистент»</w:t>
      </w:r>
    </w:p>
    <w:p w:rsidR="0095303A"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 xml:space="preserve">Социалната услуга „Личен асистент“ се предоставяше според изискванията на операцията "Активно включване", Методиката за предоставяне на социална услуга "Личен асистент" и </w:t>
      </w:r>
      <w:proofErr w:type="spellStart"/>
      <w:r w:rsidRPr="0095303A">
        <w:rPr>
          <w:rFonts w:ascii="Times New Roman" w:eastAsia="Arial Unicode MS" w:hAnsi="Times New Roman"/>
          <w:b w:val="0"/>
          <w:bCs w:val="0"/>
          <w:color w:val="auto"/>
          <w:sz w:val="24"/>
          <w:szCs w:val="24"/>
          <w:u w:color="000000"/>
          <w:lang w:eastAsia="bg-BG"/>
        </w:rPr>
        <w:t>ППЗСП</w:t>
      </w:r>
      <w:proofErr w:type="spellEnd"/>
      <w:r w:rsidRPr="0095303A">
        <w:rPr>
          <w:rFonts w:ascii="Times New Roman" w:eastAsia="Arial Unicode MS" w:hAnsi="Times New Roman"/>
          <w:b w:val="0"/>
          <w:bCs w:val="0"/>
          <w:color w:val="auto"/>
          <w:sz w:val="24"/>
          <w:szCs w:val="24"/>
          <w:u w:color="000000"/>
          <w:lang w:eastAsia="bg-BG"/>
        </w:rPr>
        <w:t>; предоставена услуга от 12 лични асистенти, оказана помощ на потребители на услугата - 15 лица.</w:t>
      </w:r>
    </w:p>
    <w:p w:rsidR="0095303A" w:rsidRPr="0095303A" w:rsidRDefault="00455379" w:rsidP="0095303A">
      <w:pPr>
        <w:ind w:left="567" w:right="83"/>
        <w:jc w:val="both"/>
        <w:rPr>
          <w:rFonts w:ascii="Times New Roman" w:eastAsia="Arial Unicode MS" w:hAnsi="Times New Roman"/>
          <w:b w:val="0"/>
          <w:bCs w:val="0"/>
          <w:color w:val="auto"/>
          <w:sz w:val="24"/>
          <w:szCs w:val="24"/>
          <w:u w:color="000000"/>
          <w:lang w:eastAsia="bg-BG"/>
        </w:rPr>
      </w:pPr>
      <w:r w:rsidRPr="00455379">
        <w:rPr>
          <w:rFonts w:ascii="Times New Roman" w:eastAsia="Arial Unicode MS" w:hAnsi="Times New Roman"/>
          <w:bCs w:val="0"/>
          <w:color w:val="auto"/>
          <w:sz w:val="24"/>
          <w:szCs w:val="24"/>
          <w:u w:val="single"/>
          <w:lang w:eastAsia="bg-BG"/>
        </w:rPr>
        <w:t>Дейност 9.</w:t>
      </w:r>
      <w:r>
        <w:rPr>
          <w:rFonts w:ascii="Times New Roman" w:eastAsia="Arial Unicode MS" w:hAnsi="Times New Roman"/>
          <w:b w:val="0"/>
          <w:bCs w:val="0"/>
          <w:color w:val="auto"/>
          <w:sz w:val="24"/>
          <w:szCs w:val="24"/>
          <w:u w:color="000000"/>
          <w:lang w:eastAsia="bg-BG"/>
        </w:rPr>
        <w:t xml:space="preserve"> </w:t>
      </w:r>
      <w:r w:rsidR="0095303A" w:rsidRPr="00455379">
        <w:rPr>
          <w:rFonts w:ascii="Times New Roman" w:eastAsia="Arial Unicode MS" w:hAnsi="Times New Roman"/>
          <w:bCs w:val="0"/>
          <w:i/>
          <w:color w:val="auto"/>
          <w:sz w:val="24"/>
          <w:szCs w:val="24"/>
          <w:u w:color="000000"/>
          <w:lang w:eastAsia="bg-BG"/>
        </w:rPr>
        <w:t>Разкриване на социална услуга в общността «Социален асистент»</w:t>
      </w:r>
    </w:p>
    <w:p w:rsidR="0095303A"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Назначени бяха общо 13 бр. социални асистенти, които предоставяха услугата общо на 78 потребители. Бяха създадени досиета на потребителите на социалната услуга, създадени бяха досиета на социалните асистенти, изготвени индивидуални планове и графици за работа.</w:t>
      </w:r>
    </w:p>
    <w:p w:rsidR="0095303A" w:rsidRPr="00455379" w:rsidRDefault="0095303A" w:rsidP="0095303A">
      <w:pPr>
        <w:ind w:right="83" w:firstLine="567"/>
        <w:jc w:val="both"/>
        <w:rPr>
          <w:rFonts w:ascii="Times New Roman" w:eastAsia="Arial Unicode MS" w:hAnsi="Times New Roman"/>
          <w:bCs w:val="0"/>
          <w:i/>
          <w:color w:val="auto"/>
          <w:sz w:val="24"/>
          <w:szCs w:val="24"/>
          <w:u w:color="000000"/>
          <w:lang w:eastAsia="bg-BG"/>
        </w:rPr>
      </w:pPr>
      <w:r w:rsidRPr="0095303A">
        <w:rPr>
          <w:rFonts w:ascii="Times New Roman" w:eastAsia="Arial Unicode MS" w:hAnsi="Times New Roman"/>
          <w:bCs w:val="0"/>
          <w:color w:val="auto"/>
          <w:sz w:val="24"/>
          <w:szCs w:val="24"/>
          <w:u w:val="single"/>
          <w:lang w:eastAsia="bg-BG"/>
        </w:rPr>
        <w:t xml:space="preserve">Дейност </w:t>
      </w:r>
      <w:r w:rsidRPr="0095303A">
        <w:rPr>
          <w:rFonts w:ascii="Times New Roman" w:eastAsia="Arial Unicode MS" w:hAnsi="Times New Roman"/>
          <w:bCs w:val="0"/>
          <w:color w:val="auto"/>
          <w:sz w:val="24"/>
          <w:szCs w:val="24"/>
          <w:u w:val="single"/>
          <w:lang w:eastAsia="bg-BG"/>
        </w:rPr>
        <w:t>10.</w:t>
      </w:r>
      <w:r w:rsidRPr="0095303A">
        <w:rPr>
          <w:rFonts w:ascii="Times New Roman" w:eastAsia="Arial Unicode MS" w:hAnsi="Times New Roman"/>
          <w:b w:val="0"/>
          <w:bCs w:val="0"/>
          <w:color w:val="auto"/>
          <w:sz w:val="24"/>
          <w:szCs w:val="24"/>
          <w:u w:color="000000"/>
          <w:lang w:eastAsia="bg-BG"/>
        </w:rPr>
        <w:t xml:space="preserve"> </w:t>
      </w:r>
      <w:r w:rsidRPr="00455379">
        <w:rPr>
          <w:rFonts w:ascii="Times New Roman" w:eastAsia="Arial Unicode MS" w:hAnsi="Times New Roman"/>
          <w:bCs w:val="0"/>
          <w:i/>
          <w:color w:val="auto"/>
          <w:sz w:val="24"/>
          <w:szCs w:val="24"/>
          <w:u w:color="000000"/>
          <w:lang w:eastAsia="bg-BG"/>
        </w:rPr>
        <w:t>Иновативна социална услуга – „Мобилен екип за подкрепа в домашна среда, чрез предоставяне на социално-здравни услуги за активно включване“</w:t>
      </w:r>
    </w:p>
    <w:p w:rsidR="0095303A" w:rsidRPr="0095303A"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За предоставяне на иновативната социална услуга – „Мобилен екип за подкрепа в домашна среда, чрез предоставяне на социално-здравни услуги за активно включване“, беше сформиран мобилен екип в състав: водещ социален работник - 1, медицинска сестра - 1, шофьор - 1, сътрудник социални дейности – 1.</w:t>
      </w:r>
    </w:p>
    <w:p w:rsidR="0095303A"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t>Услугата включваше пакет от социални дейности в подкрепа на хора с увреждания и възрастни хора в риск, които живеят в домашна среда: асистентска почасова подкрепа в дома за дейности, в които потребителят среща трудности, професионална подкрепа от социален работник, психолог, медицинска сестра, в зависимост от потребностите в домашна среда, дистанционна подкрепа на 10 лица в ситуация на риск-чрез подаване на сигнал от страна на потребителя, чрез персонално оборудване/дистанционна грижа/, което водеше до връзка с мониторинг център. След приемане на сигнала мобилната група извършваше посещение в дома, за да окаже необходимото съдействие и помощ на нуждаещото се лице - потребител.</w:t>
      </w:r>
    </w:p>
    <w:p w:rsidR="0095303A" w:rsidRPr="0095303A" w:rsidRDefault="0095303A" w:rsidP="0095303A">
      <w:pPr>
        <w:ind w:right="83" w:firstLine="567"/>
        <w:jc w:val="both"/>
        <w:rPr>
          <w:rFonts w:ascii="Times New Roman" w:eastAsia="Arial Unicode MS" w:hAnsi="Times New Roman"/>
          <w:bCs w:val="0"/>
          <w:i/>
          <w:color w:val="auto"/>
          <w:sz w:val="24"/>
          <w:szCs w:val="24"/>
          <w:u w:color="000000"/>
          <w:lang w:eastAsia="bg-BG"/>
        </w:rPr>
      </w:pPr>
      <w:r w:rsidRPr="0095303A">
        <w:rPr>
          <w:rFonts w:ascii="Times New Roman" w:eastAsia="Arial Unicode MS" w:hAnsi="Times New Roman"/>
          <w:bCs w:val="0"/>
          <w:color w:val="auto"/>
          <w:sz w:val="24"/>
          <w:szCs w:val="24"/>
          <w:u w:val="single"/>
          <w:lang w:eastAsia="bg-BG"/>
        </w:rPr>
        <w:t xml:space="preserve">Дейност </w:t>
      </w:r>
      <w:r w:rsidRPr="0095303A">
        <w:rPr>
          <w:rFonts w:ascii="Times New Roman" w:eastAsia="Arial Unicode MS" w:hAnsi="Times New Roman"/>
          <w:bCs w:val="0"/>
          <w:color w:val="auto"/>
          <w:sz w:val="24"/>
          <w:szCs w:val="24"/>
          <w:u w:val="single"/>
          <w:lang w:eastAsia="bg-BG"/>
        </w:rPr>
        <w:t>11.</w:t>
      </w:r>
      <w:r w:rsidRPr="0095303A">
        <w:rPr>
          <w:rFonts w:ascii="Times New Roman" w:eastAsia="Arial Unicode MS" w:hAnsi="Times New Roman"/>
          <w:b w:val="0"/>
          <w:bCs w:val="0"/>
          <w:color w:val="auto"/>
          <w:sz w:val="24"/>
          <w:szCs w:val="24"/>
          <w:u w:color="000000"/>
          <w:lang w:eastAsia="bg-BG"/>
        </w:rPr>
        <w:t xml:space="preserve"> </w:t>
      </w:r>
      <w:r w:rsidRPr="0095303A">
        <w:rPr>
          <w:rFonts w:ascii="Times New Roman" w:eastAsia="Arial Unicode MS" w:hAnsi="Times New Roman"/>
          <w:bCs w:val="0"/>
          <w:i/>
          <w:color w:val="auto"/>
          <w:sz w:val="24"/>
          <w:szCs w:val="24"/>
          <w:u w:color="000000"/>
          <w:lang w:eastAsia="bg-BG"/>
        </w:rPr>
        <w:t>Обновяване и текущ ремонт на помещенията, в които ще се предоставят услугите и доставка на подходящо оборудване и обзавеждане</w:t>
      </w:r>
    </w:p>
    <w:p w:rsidR="0095303A" w:rsidRDefault="0095303A" w:rsidP="0095303A">
      <w:pPr>
        <w:ind w:right="83" w:firstLine="567"/>
        <w:jc w:val="both"/>
        <w:rPr>
          <w:rFonts w:ascii="Times New Roman" w:eastAsia="Arial Unicode MS" w:hAnsi="Times New Roman"/>
          <w:b w:val="0"/>
          <w:bCs w:val="0"/>
          <w:color w:val="auto"/>
          <w:sz w:val="24"/>
          <w:szCs w:val="24"/>
          <w:u w:color="000000"/>
          <w:lang w:eastAsia="bg-BG"/>
        </w:rPr>
      </w:pPr>
      <w:r w:rsidRPr="0095303A">
        <w:rPr>
          <w:rFonts w:ascii="Times New Roman" w:eastAsia="Arial Unicode MS" w:hAnsi="Times New Roman"/>
          <w:b w:val="0"/>
          <w:bCs w:val="0"/>
          <w:color w:val="auto"/>
          <w:sz w:val="24"/>
          <w:szCs w:val="24"/>
          <w:u w:color="000000"/>
          <w:lang w:eastAsia="bg-BG"/>
        </w:rPr>
        <w:lastRenderedPageBreak/>
        <w:t>При реализацията на дейността бяха изпълнени доставки на оборудване и обзавеждане на помещенията, където се предоставяха социалните услуги по проекта, чрез възлагане - проведена процедура за избор на изпълнител по Закона за обществените поръчки.</w:t>
      </w:r>
    </w:p>
    <w:p w:rsidR="0095303A" w:rsidRPr="00AD2B43" w:rsidRDefault="0095303A" w:rsidP="0095303A">
      <w:pPr>
        <w:ind w:right="83" w:firstLine="567"/>
        <w:jc w:val="both"/>
        <w:rPr>
          <w:rFonts w:ascii="Times New Roman" w:eastAsia="Arial Unicode MS" w:hAnsi="Times New Roman"/>
          <w:b w:val="0"/>
          <w:bCs w:val="0"/>
          <w:color w:val="auto"/>
          <w:sz w:val="24"/>
          <w:szCs w:val="24"/>
          <w:u w:color="000000"/>
          <w:lang w:eastAsia="bg-BG"/>
        </w:rPr>
      </w:pPr>
    </w:p>
    <w:p w:rsidR="001014E1" w:rsidRDefault="001014E1" w:rsidP="001014E1">
      <w:pPr>
        <w:ind w:firstLine="708"/>
        <w:jc w:val="both"/>
        <w:rPr>
          <w:rFonts w:ascii="Times New Roman" w:eastAsia="Calibri" w:hAnsi="Times New Roman"/>
          <w:b w:val="0"/>
          <w:bCs w:val="0"/>
          <w:color w:val="auto"/>
          <w:sz w:val="24"/>
          <w:szCs w:val="24"/>
        </w:rPr>
      </w:pPr>
      <w:r w:rsidRPr="00AD2B43">
        <w:rPr>
          <w:rFonts w:ascii="Times New Roman" w:eastAsia="Calibri" w:hAnsi="Times New Roman"/>
          <w:bCs w:val="0"/>
          <w:i/>
          <w:color w:val="auto"/>
          <w:sz w:val="24"/>
          <w:szCs w:val="24"/>
        </w:rPr>
        <w:t>Като едн</w:t>
      </w:r>
      <w:r w:rsidR="000C4419">
        <w:rPr>
          <w:rFonts w:ascii="Times New Roman" w:eastAsia="Calibri" w:hAnsi="Times New Roman"/>
          <w:bCs w:val="0"/>
          <w:i/>
          <w:color w:val="auto"/>
          <w:sz w:val="24"/>
          <w:szCs w:val="24"/>
        </w:rPr>
        <w:t>а</w:t>
      </w:r>
      <w:r w:rsidR="005746A1">
        <w:rPr>
          <w:rFonts w:ascii="Times New Roman" w:eastAsia="Calibri" w:hAnsi="Times New Roman"/>
          <w:bCs w:val="0"/>
          <w:i/>
          <w:color w:val="auto"/>
          <w:sz w:val="24"/>
          <w:szCs w:val="24"/>
        </w:rPr>
        <w:t xml:space="preserve"> от добрите </w:t>
      </w:r>
      <w:r w:rsidR="000C4419">
        <w:rPr>
          <w:rFonts w:ascii="Times New Roman" w:eastAsia="Calibri" w:hAnsi="Times New Roman"/>
          <w:bCs w:val="0"/>
          <w:i/>
          <w:color w:val="auto"/>
          <w:sz w:val="24"/>
          <w:szCs w:val="24"/>
        </w:rPr>
        <w:t xml:space="preserve">услуги, предоставяни </w:t>
      </w:r>
      <w:r w:rsidRPr="00AD2B43">
        <w:rPr>
          <w:rFonts w:ascii="Times New Roman" w:eastAsia="Calibri" w:hAnsi="Times New Roman"/>
          <w:bCs w:val="0"/>
          <w:i/>
          <w:color w:val="auto"/>
          <w:sz w:val="24"/>
          <w:szCs w:val="24"/>
        </w:rPr>
        <w:t xml:space="preserve">по проекта се отчита </w:t>
      </w:r>
      <w:r w:rsidR="000C4419">
        <w:rPr>
          <w:rFonts w:ascii="Times New Roman" w:eastAsia="Calibri" w:hAnsi="Times New Roman"/>
          <w:bCs w:val="0"/>
          <w:i/>
          <w:color w:val="auto"/>
          <w:sz w:val="24"/>
          <w:szCs w:val="24"/>
        </w:rPr>
        <w:t xml:space="preserve">възможността </w:t>
      </w:r>
      <w:r w:rsidR="005746A1">
        <w:rPr>
          <w:rFonts w:ascii="Times New Roman" w:eastAsia="Calibri" w:hAnsi="Times New Roman"/>
          <w:bCs w:val="0"/>
          <w:i/>
          <w:color w:val="auto"/>
          <w:sz w:val="24"/>
          <w:szCs w:val="24"/>
        </w:rPr>
        <w:t xml:space="preserve">за използване </w:t>
      </w:r>
      <w:r w:rsidRPr="00AD2B43">
        <w:rPr>
          <w:rFonts w:ascii="Times New Roman" w:eastAsia="Calibri" w:hAnsi="Times New Roman"/>
          <w:bCs w:val="0"/>
          <w:i/>
          <w:color w:val="auto"/>
          <w:sz w:val="24"/>
          <w:szCs w:val="24"/>
        </w:rPr>
        <w:t>на специализирано транспортно средство за хора с увреждания,</w:t>
      </w:r>
      <w:r w:rsidRPr="00AD2B43">
        <w:rPr>
          <w:rFonts w:ascii="Times New Roman" w:eastAsia="Calibri" w:hAnsi="Times New Roman"/>
          <w:bCs w:val="0"/>
          <w:color w:val="auto"/>
          <w:sz w:val="24"/>
          <w:szCs w:val="24"/>
        </w:rPr>
        <w:t xml:space="preserve"> </w:t>
      </w:r>
      <w:r w:rsidRPr="00AD2B43">
        <w:rPr>
          <w:rFonts w:ascii="Times New Roman" w:eastAsia="Calibri" w:hAnsi="Times New Roman"/>
          <w:b w:val="0"/>
          <w:bCs w:val="0"/>
          <w:color w:val="auto"/>
          <w:sz w:val="24"/>
          <w:szCs w:val="24"/>
        </w:rPr>
        <w:t>благодарение на което потребителите по проекта имаха достъп до здравни услуги, предоставяни от медицински специалисти и лечебни заведения, намиращи се в градовете Велики Преслав, Шумен и Варна. Също така бяха превозвани медицински лаборанти до домовете на хората, с ограничена двигателна активност, бяха закупувани лекарствени средства, които липсват в местните аптеки. Хора с увреждания бяха превозвани при посещения на социални мероприятия.</w:t>
      </w:r>
    </w:p>
    <w:p w:rsidR="005746A1" w:rsidRPr="00AD2B43" w:rsidRDefault="005746A1" w:rsidP="001014E1">
      <w:pPr>
        <w:ind w:firstLine="708"/>
        <w:jc w:val="both"/>
        <w:rPr>
          <w:rFonts w:ascii="Times New Roman" w:eastAsia="Calibri" w:hAnsi="Times New Roman"/>
          <w:b w:val="0"/>
          <w:bCs w:val="0"/>
          <w:color w:val="auto"/>
          <w:sz w:val="24"/>
          <w:szCs w:val="24"/>
        </w:rPr>
      </w:pPr>
      <w:r w:rsidRPr="00AB5EB6">
        <w:rPr>
          <w:rFonts w:ascii="Times New Roman" w:eastAsia="Calibri" w:hAnsi="Times New Roman"/>
          <w:bCs w:val="0"/>
          <w:i/>
          <w:color w:val="auto"/>
          <w:sz w:val="24"/>
          <w:szCs w:val="24"/>
        </w:rPr>
        <w:t>Иновативна социална услуга</w:t>
      </w:r>
      <w:r>
        <w:rPr>
          <w:rFonts w:ascii="Times New Roman" w:eastAsia="Calibri" w:hAnsi="Times New Roman"/>
          <w:b w:val="0"/>
          <w:bCs w:val="0"/>
          <w:color w:val="auto"/>
          <w:sz w:val="24"/>
          <w:szCs w:val="24"/>
        </w:rPr>
        <w:t xml:space="preserve">, която се предоставяше по проекта </w:t>
      </w:r>
      <w:r w:rsidR="00AB5EB6">
        <w:rPr>
          <w:rFonts w:ascii="Times New Roman" w:eastAsia="Calibri" w:hAnsi="Times New Roman"/>
          <w:b w:val="0"/>
          <w:bCs w:val="0"/>
          <w:color w:val="auto"/>
          <w:sz w:val="24"/>
          <w:szCs w:val="24"/>
        </w:rPr>
        <w:t xml:space="preserve">и която е единствена по рода си в област Шумен, </w:t>
      </w:r>
      <w:r>
        <w:rPr>
          <w:rFonts w:ascii="Times New Roman" w:eastAsia="Calibri" w:hAnsi="Times New Roman"/>
          <w:b w:val="0"/>
          <w:bCs w:val="0"/>
          <w:color w:val="auto"/>
          <w:sz w:val="24"/>
          <w:szCs w:val="24"/>
        </w:rPr>
        <w:t>е т. нар. дистанционна грижа – „</w:t>
      </w:r>
      <w:proofErr w:type="spellStart"/>
      <w:r>
        <w:rPr>
          <w:rFonts w:ascii="Times New Roman" w:eastAsia="Calibri" w:hAnsi="Times New Roman"/>
          <w:b w:val="0"/>
          <w:bCs w:val="0"/>
          <w:color w:val="auto"/>
          <w:sz w:val="24"/>
          <w:szCs w:val="24"/>
        </w:rPr>
        <w:t>паник-бутон</w:t>
      </w:r>
      <w:proofErr w:type="spellEnd"/>
      <w:r>
        <w:rPr>
          <w:rFonts w:ascii="Times New Roman" w:eastAsia="Calibri" w:hAnsi="Times New Roman"/>
          <w:b w:val="0"/>
          <w:bCs w:val="0"/>
          <w:color w:val="auto"/>
          <w:sz w:val="24"/>
          <w:szCs w:val="24"/>
        </w:rPr>
        <w:t>“</w:t>
      </w:r>
      <w:r w:rsidR="00AB5EB6">
        <w:rPr>
          <w:rFonts w:ascii="Times New Roman" w:eastAsia="Calibri" w:hAnsi="Times New Roman"/>
          <w:b w:val="0"/>
          <w:bCs w:val="0"/>
          <w:color w:val="auto"/>
          <w:sz w:val="24"/>
          <w:szCs w:val="24"/>
        </w:rPr>
        <w:t xml:space="preserve">. 10 лица с увреждания и които са трудно подвижни и в невъзможност за самообслужване и потребност от постоянна грижа, се възползваха от тази услуга, като те имаха възможност, чрез </w:t>
      </w:r>
      <w:proofErr w:type="spellStart"/>
      <w:r w:rsidR="00AB5EB6">
        <w:rPr>
          <w:rFonts w:ascii="Times New Roman" w:eastAsia="Calibri" w:hAnsi="Times New Roman"/>
          <w:b w:val="0"/>
          <w:bCs w:val="0"/>
          <w:color w:val="auto"/>
          <w:sz w:val="24"/>
          <w:szCs w:val="24"/>
        </w:rPr>
        <w:t>паник-бутона</w:t>
      </w:r>
      <w:proofErr w:type="spellEnd"/>
      <w:r w:rsidR="00AB5EB6">
        <w:rPr>
          <w:rFonts w:ascii="Times New Roman" w:eastAsia="Calibri" w:hAnsi="Times New Roman"/>
          <w:b w:val="0"/>
          <w:bCs w:val="0"/>
          <w:color w:val="auto"/>
          <w:sz w:val="24"/>
          <w:szCs w:val="24"/>
        </w:rPr>
        <w:t xml:space="preserve"> да сигнализират за проблем, който се регистрираше в журнал и в зависимост от проблема, екипът на проекта предприемаше съответни адекватни мерки за решаване на възникналата ситуация. Най-често, потребителите сигнализираха при наличието на здравословен проблем, на който се отзоваваха социалния работник, медицинската сестра и при необходимост се сигнализираше в Центъра за спешна медицинска помощ.</w:t>
      </w:r>
    </w:p>
    <w:p w:rsidR="001014E1" w:rsidRPr="00AD2B43" w:rsidRDefault="003A4988" w:rsidP="00AD2B43">
      <w:pPr>
        <w:ind w:firstLine="708"/>
        <w:jc w:val="center"/>
        <w:rPr>
          <w:rFonts w:ascii="Times New Roman" w:eastAsia="Calibri" w:hAnsi="Times New Roman"/>
          <w:bCs w:val="0"/>
          <w:i/>
          <w:color w:val="auto"/>
          <w:sz w:val="24"/>
          <w:szCs w:val="24"/>
        </w:rPr>
      </w:pPr>
      <w:r w:rsidRPr="00AD2B43">
        <w:rPr>
          <w:rFonts w:ascii="Times New Roman" w:hAnsi="Times New Roman"/>
          <w:i/>
          <w:color w:val="auto"/>
          <w:sz w:val="24"/>
          <w:szCs w:val="24"/>
          <w:lang w:eastAsia="bg-BG"/>
        </w:rPr>
        <w:t>Успешната реализация на горепосочения проект е предпоставка и гаранция за</w:t>
      </w:r>
      <w:r w:rsidR="00AD2B43" w:rsidRPr="00AD2B43">
        <w:rPr>
          <w:rFonts w:ascii="Times New Roman" w:eastAsia="Calibri" w:hAnsi="Times New Roman"/>
          <w:bCs w:val="0"/>
          <w:i/>
          <w:color w:val="auto"/>
          <w:sz w:val="24"/>
          <w:szCs w:val="24"/>
        </w:rPr>
        <w:t xml:space="preserve"> </w:t>
      </w:r>
      <w:r w:rsidR="001014E1" w:rsidRPr="00AD2B43">
        <w:rPr>
          <w:rFonts w:ascii="Times New Roman" w:eastAsia="Calibri" w:hAnsi="Times New Roman"/>
          <w:bCs w:val="0"/>
          <w:i/>
          <w:color w:val="auto"/>
          <w:sz w:val="24"/>
          <w:szCs w:val="24"/>
        </w:rPr>
        <w:t>създа</w:t>
      </w:r>
      <w:r w:rsidR="00AD2B43" w:rsidRPr="00AD2B43">
        <w:rPr>
          <w:rFonts w:ascii="Times New Roman" w:eastAsia="Calibri" w:hAnsi="Times New Roman"/>
          <w:bCs w:val="0"/>
          <w:i/>
          <w:color w:val="auto"/>
          <w:sz w:val="24"/>
          <w:szCs w:val="24"/>
        </w:rPr>
        <w:t>ване на</w:t>
      </w:r>
      <w:r w:rsidR="001014E1" w:rsidRPr="00AD2B43">
        <w:rPr>
          <w:rFonts w:ascii="Times New Roman" w:eastAsia="Calibri" w:hAnsi="Times New Roman"/>
          <w:bCs w:val="0"/>
          <w:i/>
          <w:color w:val="auto"/>
          <w:sz w:val="24"/>
          <w:szCs w:val="24"/>
        </w:rPr>
        <w:t xml:space="preserve"> устойчив модел за осигуряване на достоен живот и предоставяне на качествени </w:t>
      </w:r>
      <w:r w:rsidR="006574BC">
        <w:rPr>
          <w:rFonts w:ascii="Times New Roman" w:eastAsia="Calibri" w:hAnsi="Times New Roman"/>
          <w:bCs w:val="0"/>
          <w:i/>
          <w:color w:val="auto"/>
          <w:sz w:val="24"/>
          <w:szCs w:val="24"/>
        </w:rPr>
        <w:t xml:space="preserve">социални </w:t>
      </w:r>
      <w:r w:rsidR="001014E1" w:rsidRPr="00AD2B43">
        <w:rPr>
          <w:rFonts w:ascii="Times New Roman" w:eastAsia="Calibri" w:hAnsi="Times New Roman"/>
          <w:bCs w:val="0"/>
          <w:i/>
          <w:color w:val="auto"/>
          <w:sz w:val="24"/>
          <w:szCs w:val="24"/>
        </w:rPr>
        <w:t xml:space="preserve">услуги </w:t>
      </w:r>
      <w:r w:rsidR="006574BC">
        <w:rPr>
          <w:rFonts w:ascii="Times New Roman" w:eastAsia="Calibri" w:hAnsi="Times New Roman"/>
          <w:bCs w:val="0"/>
          <w:i/>
          <w:color w:val="auto"/>
          <w:sz w:val="24"/>
          <w:szCs w:val="24"/>
        </w:rPr>
        <w:t xml:space="preserve">за активно включване </w:t>
      </w:r>
      <w:r w:rsidR="001014E1" w:rsidRPr="00AD2B43">
        <w:rPr>
          <w:rFonts w:ascii="Times New Roman" w:eastAsia="Calibri" w:hAnsi="Times New Roman"/>
          <w:bCs w:val="0"/>
          <w:i/>
          <w:color w:val="auto"/>
          <w:sz w:val="24"/>
          <w:szCs w:val="24"/>
        </w:rPr>
        <w:t>в домашна среда за хора, които са в частична или пълна невъзможност за самообслужване и са в риск от социална изолация.</w:t>
      </w:r>
    </w:p>
    <w:p w:rsidR="001014E1" w:rsidRPr="00AD2B43" w:rsidRDefault="001014E1" w:rsidP="00AD2B43">
      <w:pPr>
        <w:ind w:firstLine="567"/>
        <w:jc w:val="center"/>
        <w:rPr>
          <w:rFonts w:ascii="Times New Roman" w:eastAsia="Helvetica" w:hAnsi="Times New Roman"/>
          <w:bCs w:val="0"/>
          <w:i/>
          <w:color w:val="auto"/>
          <w:sz w:val="24"/>
          <w:szCs w:val="24"/>
        </w:rPr>
      </w:pPr>
    </w:p>
    <w:p w:rsidR="009A735D" w:rsidRPr="009A735D" w:rsidRDefault="009A735D" w:rsidP="009A735D">
      <w:pPr>
        <w:spacing w:after="120"/>
        <w:ind w:firstLine="567"/>
        <w:jc w:val="both"/>
        <w:rPr>
          <w:rFonts w:ascii="Times New Roman" w:hAnsi="Times New Roman"/>
          <w:b w:val="0"/>
          <w:bCs w:val="0"/>
          <w:color w:val="auto"/>
          <w:sz w:val="24"/>
          <w:szCs w:val="24"/>
          <w:lang w:eastAsia="bg-BG"/>
        </w:rPr>
      </w:pPr>
      <w:r w:rsidRPr="009A735D">
        <w:rPr>
          <w:rFonts w:ascii="Times New Roman" w:hAnsi="Times New Roman"/>
          <w:bCs w:val="0"/>
          <w:i/>
          <w:color w:val="auto"/>
          <w:sz w:val="24"/>
          <w:szCs w:val="24"/>
          <w:lang w:eastAsia="bg-BG"/>
        </w:rPr>
        <w:t xml:space="preserve">Община </w:t>
      </w:r>
      <w:r>
        <w:rPr>
          <w:rFonts w:ascii="Times New Roman" w:hAnsi="Times New Roman"/>
          <w:bCs w:val="0"/>
          <w:i/>
          <w:color w:val="auto"/>
          <w:sz w:val="24"/>
          <w:szCs w:val="24"/>
          <w:lang w:eastAsia="bg-BG"/>
        </w:rPr>
        <w:t>Смядово</w:t>
      </w:r>
      <w:r w:rsidRPr="009A735D">
        <w:rPr>
          <w:rFonts w:ascii="Times New Roman" w:hAnsi="Times New Roman"/>
          <w:b w:val="0"/>
          <w:bCs w:val="0"/>
          <w:color w:val="auto"/>
          <w:sz w:val="24"/>
          <w:szCs w:val="24"/>
          <w:lang w:eastAsia="bg-BG"/>
        </w:rPr>
        <w:t xml:space="preserve"> има удоволствието да Ви покани на </w:t>
      </w:r>
      <w:r w:rsidRPr="009A735D">
        <w:rPr>
          <w:rFonts w:ascii="Times New Roman" w:hAnsi="Times New Roman"/>
          <w:bCs w:val="0"/>
          <w:i/>
          <w:color w:val="auto"/>
          <w:sz w:val="24"/>
          <w:szCs w:val="24"/>
          <w:lang w:eastAsia="bg-BG"/>
        </w:rPr>
        <w:t xml:space="preserve">Заключителната пресконференция </w:t>
      </w:r>
      <w:r w:rsidRPr="009A735D">
        <w:rPr>
          <w:rFonts w:ascii="Times New Roman" w:hAnsi="Times New Roman"/>
          <w:b w:val="0"/>
          <w:bCs w:val="0"/>
          <w:color w:val="auto"/>
          <w:sz w:val="24"/>
          <w:szCs w:val="24"/>
          <w:lang w:eastAsia="bg-BG"/>
        </w:rPr>
        <w:t xml:space="preserve">по повод представяне на осъществените  дейности, постигнатите цели и резултати, вследствие от успешната реализация на  </w:t>
      </w:r>
      <w:r>
        <w:rPr>
          <w:rFonts w:ascii="Times New Roman" w:hAnsi="Times New Roman"/>
          <w:b w:val="0"/>
          <w:bCs w:val="0"/>
          <w:color w:val="auto"/>
          <w:sz w:val="24"/>
          <w:szCs w:val="24"/>
          <w:lang w:eastAsia="bg-BG"/>
        </w:rPr>
        <w:t>визирания проект.</w:t>
      </w:r>
      <w:r w:rsidRPr="009A735D">
        <w:rPr>
          <w:rFonts w:ascii="Times New Roman" w:hAnsi="Times New Roman"/>
          <w:b w:val="0"/>
          <w:bCs w:val="0"/>
          <w:color w:val="auto"/>
          <w:sz w:val="24"/>
          <w:szCs w:val="24"/>
          <w:lang w:eastAsia="bg-BG"/>
        </w:rPr>
        <w:t xml:space="preserve"> Събитието ще се проведе на</w:t>
      </w:r>
      <w:r w:rsidR="006574BC">
        <w:rPr>
          <w:rFonts w:ascii="Times New Roman" w:hAnsi="Times New Roman"/>
          <w:b w:val="0"/>
          <w:bCs w:val="0"/>
          <w:color w:val="auto"/>
          <w:sz w:val="24"/>
          <w:szCs w:val="24"/>
          <w:lang w:eastAsia="bg-BG"/>
        </w:rPr>
        <w:t xml:space="preserve"> </w:t>
      </w:r>
      <w:r w:rsidR="006574BC" w:rsidRPr="006574BC">
        <w:rPr>
          <w:rFonts w:ascii="Times New Roman" w:hAnsi="Times New Roman"/>
          <w:bCs w:val="0"/>
          <w:i/>
          <w:color w:val="auto"/>
          <w:sz w:val="24"/>
          <w:szCs w:val="24"/>
          <w:lang w:eastAsia="bg-BG"/>
        </w:rPr>
        <w:t>27.11.2018</w:t>
      </w:r>
      <w:r w:rsidRPr="009A735D">
        <w:rPr>
          <w:rFonts w:ascii="Times New Roman" w:hAnsi="Times New Roman"/>
          <w:bCs w:val="0"/>
          <w:i/>
          <w:color w:val="auto"/>
          <w:sz w:val="24"/>
          <w:szCs w:val="24"/>
          <w:lang w:eastAsia="bg-BG"/>
        </w:rPr>
        <w:t xml:space="preserve"> г.</w:t>
      </w:r>
      <w:r w:rsidRPr="009A735D">
        <w:rPr>
          <w:rFonts w:ascii="Times New Roman" w:hAnsi="Times New Roman"/>
          <w:b w:val="0"/>
          <w:bCs w:val="0"/>
          <w:color w:val="auto"/>
          <w:sz w:val="24"/>
          <w:szCs w:val="24"/>
          <w:lang w:eastAsia="bg-BG"/>
        </w:rPr>
        <w:t xml:space="preserve"> от </w:t>
      </w:r>
      <w:r w:rsidRPr="009A735D">
        <w:rPr>
          <w:rFonts w:ascii="Times New Roman" w:hAnsi="Times New Roman"/>
          <w:bCs w:val="0"/>
          <w:i/>
          <w:color w:val="auto"/>
          <w:sz w:val="24"/>
          <w:szCs w:val="24"/>
          <w:lang w:eastAsia="bg-BG"/>
        </w:rPr>
        <w:t>1</w:t>
      </w:r>
      <w:r w:rsidR="006574BC">
        <w:rPr>
          <w:rFonts w:ascii="Times New Roman" w:hAnsi="Times New Roman"/>
          <w:bCs w:val="0"/>
          <w:i/>
          <w:color w:val="auto"/>
          <w:sz w:val="24"/>
          <w:szCs w:val="24"/>
          <w:lang w:eastAsia="bg-BG"/>
        </w:rPr>
        <w:t>1</w:t>
      </w:r>
      <w:r w:rsidRPr="009A735D">
        <w:rPr>
          <w:rFonts w:ascii="Times New Roman" w:hAnsi="Times New Roman"/>
          <w:bCs w:val="0"/>
          <w:i/>
          <w:color w:val="auto"/>
          <w:sz w:val="24"/>
          <w:szCs w:val="24"/>
          <w:lang w:eastAsia="bg-BG"/>
        </w:rPr>
        <w:t>:</w:t>
      </w:r>
      <w:r w:rsidR="006574BC">
        <w:rPr>
          <w:rFonts w:ascii="Times New Roman" w:hAnsi="Times New Roman"/>
          <w:bCs w:val="0"/>
          <w:i/>
          <w:color w:val="auto"/>
          <w:sz w:val="24"/>
          <w:szCs w:val="24"/>
          <w:lang w:eastAsia="bg-BG"/>
        </w:rPr>
        <w:t>0</w:t>
      </w:r>
      <w:r w:rsidRPr="009A735D">
        <w:rPr>
          <w:rFonts w:ascii="Times New Roman" w:hAnsi="Times New Roman"/>
          <w:bCs w:val="0"/>
          <w:i/>
          <w:color w:val="auto"/>
          <w:sz w:val="24"/>
          <w:szCs w:val="24"/>
          <w:lang w:eastAsia="bg-BG"/>
        </w:rPr>
        <w:t>0 ч.,</w:t>
      </w:r>
      <w:r w:rsidRPr="009A735D">
        <w:rPr>
          <w:rFonts w:ascii="Times New Roman" w:hAnsi="Times New Roman"/>
          <w:b w:val="0"/>
          <w:bCs w:val="0"/>
          <w:color w:val="auto"/>
          <w:sz w:val="24"/>
          <w:szCs w:val="24"/>
          <w:lang w:eastAsia="bg-BG"/>
        </w:rPr>
        <w:t xml:space="preserve"> в Музеен комплекс - гр. Смядово, ул. „Черковна” № 4</w:t>
      </w:r>
      <w:r w:rsidR="006574BC">
        <w:rPr>
          <w:rFonts w:ascii="Times New Roman" w:hAnsi="Times New Roman"/>
          <w:b w:val="0"/>
          <w:bCs w:val="0"/>
          <w:color w:val="auto"/>
          <w:sz w:val="24"/>
          <w:szCs w:val="24"/>
          <w:lang w:eastAsia="bg-BG"/>
        </w:rPr>
        <w:t>.</w:t>
      </w:r>
    </w:p>
    <w:p w:rsidR="002742DE" w:rsidRPr="00AD2B43" w:rsidRDefault="002742DE" w:rsidP="001014E1">
      <w:pPr>
        <w:ind w:firstLine="567"/>
        <w:rPr>
          <w:rFonts w:ascii="Times New Roman" w:hAnsi="Times New Roman"/>
          <w:i/>
          <w:color w:val="auto"/>
          <w:sz w:val="24"/>
          <w:szCs w:val="24"/>
        </w:rPr>
      </w:pPr>
      <w:bookmarkStart w:id="0" w:name="_GoBack"/>
      <w:bookmarkEnd w:id="0"/>
    </w:p>
    <w:sectPr w:rsidR="002742DE" w:rsidRPr="00AD2B43" w:rsidSect="007437F1">
      <w:headerReference w:type="default" r:id="rId8"/>
      <w:footerReference w:type="default" r:id="rId9"/>
      <w:pgSz w:w="11906" w:h="16838"/>
      <w:pgMar w:top="1417" w:right="1133" w:bottom="1417" w:left="1417" w:header="708" w:footer="8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74" w:rsidRDefault="00D43874" w:rsidP="00AF168E">
      <w:r>
        <w:separator/>
      </w:r>
    </w:p>
  </w:endnote>
  <w:endnote w:type="continuationSeparator" w:id="0">
    <w:p w:rsidR="00D43874" w:rsidRDefault="00D43874" w:rsidP="00AF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89" w:rsidRPr="007437F1" w:rsidRDefault="00AF168E" w:rsidP="007437F1">
    <w:pPr>
      <w:pBdr>
        <w:top w:val="single" w:sz="4" w:space="1" w:color="auto"/>
      </w:pBdr>
      <w:tabs>
        <w:tab w:val="center" w:pos="4536"/>
        <w:tab w:val="right" w:pos="9072"/>
      </w:tabs>
      <w:jc w:val="center"/>
      <w:rPr>
        <w:rFonts w:ascii="Times New Roman" w:hAnsi="Times New Roman"/>
        <w:b w:val="0"/>
        <w:sz w:val="20"/>
        <w:szCs w:val="20"/>
        <w:lang w:eastAsia="bg-BG"/>
      </w:rPr>
    </w:pPr>
    <w:r w:rsidRPr="007437F1">
      <w:rPr>
        <w:rFonts w:ascii="Times New Roman" w:hAnsi="Times New Roman"/>
        <w:b w:val="0"/>
        <w:i/>
        <w:sz w:val="20"/>
        <w:szCs w:val="20"/>
        <w:lang w:eastAsia="bg-BG"/>
      </w:rPr>
      <w:t xml:space="preserve">Проект № </w:t>
    </w:r>
    <w:proofErr w:type="spellStart"/>
    <w:r w:rsidR="00E30D89" w:rsidRPr="007437F1">
      <w:rPr>
        <w:rFonts w:ascii="Times New Roman" w:hAnsi="Times New Roman"/>
        <w:b w:val="0"/>
        <w:i/>
        <w:sz w:val="20"/>
        <w:szCs w:val="20"/>
        <w:lang w:eastAsia="bg-BG"/>
      </w:rPr>
      <w:t>BG05M9OP001-2</w:t>
    </w:r>
    <w:proofErr w:type="spellEnd"/>
    <w:r w:rsidR="00E30D89" w:rsidRPr="007437F1">
      <w:rPr>
        <w:rFonts w:ascii="Times New Roman" w:hAnsi="Times New Roman"/>
        <w:b w:val="0"/>
        <w:i/>
        <w:sz w:val="20"/>
        <w:szCs w:val="20"/>
        <w:lang w:eastAsia="bg-BG"/>
      </w:rPr>
      <w:t>.</w:t>
    </w:r>
    <w:proofErr w:type="spellStart"/>
    <w:r w:rsidR="00E30D89" w:rsidRPr="007437F1">
      <w:rPr>
        <w:rFonts w:ascii="Times New Roman" w:hAnsi="Times New Roman"/>
        <w:b w:val="0"/>
        <w:i/>
        <w:sz w:val="20"/>
        <w:szCs w:val="20"/>
        <w:lang w:eastAsia="bg-BG"/>
      </w:rPr>
      <w:t>005-0048-C04</w:t>
    </w:r>
    <w:proofErr w:type="spellEnd"/>
    <w:r w:rsidR="00E30D89" w:rsidRPr="007437F1">
      <w:rPr>
        <w:rFonts w:ascii="Times New Roman" w:hAnsi="Times New Roman"/>
        <w:b w:val="0"/>
        <w:i/>
        <w:sz w:val="20"/>
        <w:szCs w:val="20"/>
        <w:lang w:eastAsia="bg-BG"/>
      </w:rPr>
      <w:t xml:space="preserve"> </w:t>
    </w:r>
    <w:r w:rsidRPr="007437F1">
      <w:rPr>
        <w:rFonts w:ascii="Times New Roman" w:hAnsi="Times New Roman"/>
        <w:b w:val="0"/>
        <w:sz w:val="20"/>
        <w:szCs w:val="20"/>
        <w:lang w:eastAsia="bg-BG"/>
      </w:rPr>
      <w:t xml:space="preserve"> </w:t>
    </w:r>
  </w:p>
  <w:p w:rsidR="00AF168E" w:rsidRPr="007437F1" w:rsidRDefault="00AF168E" w:rsidP="007437F1">
    <w:pPr>
      <w:pBdr>
        <w:top w:val="single" w:sz="4" w:space="1" w:color="auto"/>
      </w:pBdr>
      <w:tabs>
        <w:tab w:val="center" w:pos="4536"/>
        <w:tab w:val="right" w:pos="9072"/>
      </w:tabs>
      <w:jc w:val="center"/>
      <w:rPr>
        <w:rFonts w:ascii="Times New Roman" w:hAnsi="Times New Roman"/>
        <w:sz w:val="20"/>
        <w:szCs w:val="20"/>
        <w:lang w:eastAsia="bg-BG"/>
      </w:rPr>
    </w:pPr>
    <w:r w:rsidRPr="007437F1">
      <w:rPr>
        <w:rFonts w:ascii="Times New Roman" w:hAnsi="Times New Roman"/>
        <w:sz w:val="20"/>
        <w:szCs w:val="20"/>
        <w:lang w:eastAsia="bg-BG"/>
      </w:rPr>
      <w:t>„</w:t>
    </w:r>
    <w:r w:rsidR="00E30D89" w:rsidRPr="007437F1">
      <w:rPr>
        <w:rFonts w:ascii="Times New Roman" w:hAnsi="Times New Roman"/>
        <w:sz w:val="20"/>
        <w:szCs w:val="20"/>
        <w:lang w:eastAsia="bg-BG"/>
      </w:rPr>
      <w:t>Предоставяне на иновативни социални услуги</w:t>
    </w:r>
    <w:r w:rsidR="009A735D" w:rsidRPr="007437F1">
      <w:rPr>
        <w:rFonts w:ascii="Times New Roman" w:hAnsi="Times New Roman"/>
        <w:sz w:val="20"/>
        <w:szCs w:val="20"/>
        <w:lang w:eastAsia="bg-BG"/>
      </w:rPr>
      <w:t xml:space="preserve"> </w:t>
    </w:r>
    <w:r w:rsidR="007437F1" w:rsidRPr="007437F1">
      <w:rPr>
        <w:rFonts w:ascii="Times New Roman" w:hAnsi="Times New Roman"/>
        <w:sz w:val="20"/>
        <w:szCs w:val="20"/>
        <w:lang w:eastAsia="bg-BG"/>
      </w:rPr>
      <w:t xml:space="preserve">за активно включване </w:t>
    </w:r>
    <w:r w:rsidR="009A735D" w:rsidRPr="007437F1">
      <w:rPr>
        <w:rFonts w:ascii="Times New Roman" w:hAnsi="Times New Roman"/>
        <w:sz w:val="20"/>
        <w:szCs w:val="20"/>
        <w:lang w:eastAsia="bg-BG"/>
      </w:rPr>
      <w:t>в О</w:t>
    </w:r>
    <w:r w:rsidRPr="007437F1">
      <w:rPr>
        <w:rFonts w:ascii="Times New Roman" w:hAnsi="Times New Roman"/>
        <w:sz w:val="20"/>
        <w:szCs w:val="20"/>
        <w:lang w:eastAsia="bg-BG"/>
      </w:rPr>
      <w:t xml:space="preserve">бщина Смядово” </w:t>
    </w:r>
  </w:p>
  <w:p w:rsidR="00AF168E" w:rsidRPr="007437F1" w:rsidRDefault="007437F1" w:rsidP="007437F1">
    <w:pPr>
      <w:pStyle w:val="a5"/>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www.eufunds.bg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74" w:rsidRDefault="00D43874" w:rsidP="00AF168E">
      <w:r>
        <w:separator/>
      </w:r>
    </w:p>
  </w:footnote>
  <w:footnote w:type="continuationSeparator" w:id="0">
    <w:p w:rsidR="00D43874" w:rsidRDefault="00D43874" w:rsidP="00AF1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8E" w:rsidRDefault="00AF168E" w:rsidP="00AF168E">
    <w:pPr>
      <w:pStyle w:val="a3"/>
      <w:pBdr>
        <w:bottom w:val="single" w:sz="4" w:space="1" w:color="auto"/>
      </w:pBdr>
      <w:rPr>
        <w:rFonts w:cs="Times New Roman"/>
        <w:color w:val="0062AC"/>
        <w:sz w:val="18"/>
        <w:szCs w:val="18"/>
      </w:rPr>
    </w:pPr>
    <w:r w:rsidRPr="00AF168E">
      <w:rPr>
        <w:rFonts w:cs="Times New Roman"/>
        <w:noProof/>
        <w:color w:val="0062AC"/>
        <w:sz w:val="18"/>
        <w:szCs w:val="18"/>
        <w:lang w:eastAsia="bg-BG"/>
      </w:rPr>
      <w:drawing>
        <wp:inline distT="0" distB="0" distL="0" distR="0" wp14:anchorId="4C758774" wp14:editId="53DA5763">
          <wp:extent cx="5915025" cy="1219200"/>
          <wp:effectExtent l="0" t="0" r="9525" b="0"/>
          <wp:docPr id="10" name="Картина 10" descr="ГЛАВА НЕЗ ЖИВ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ЛАВА НЕЗ ЖИВОТ"/>
                  <pic:cNvPicPr>
                    <a:picLocks noChangeAspect="1" noChangeArrowheads="1"/>
                  </pic:cNvPicPr>
                </pic:nvPicPr>
                <pic:blipFill>
                  <a:blip r:embed="rId1"/>
                  <a:srcRect/>
                  <a:stretch>
                    <a:fillRect/>
                  </a:stretch>
                </pic:blipFill>
                <pic:spPr bwMode="auto">
                  <a:xfrm>
                    <a:off x="0" y="0"/>
                    <a:ext cx="5913071" cy="1218797"/>
                  </a:xfrm>
                  <a:prstGeom prst="rect">
                    <a:avLst/>
                  </a:prstGeom>
                  <a:noFill/>
                  <a:ln w="9525">
                    <a:noFill/>
                    <a:miter lim="800000"/>
                    <a:headEnd/>
                    <a:tailEnd/>
                  </a:ln>
                </pic:spPr>
              </pic:pic>
            </a:graphicData>
          </a:graphic>
        </wp:inline>
      </w:drawing>
    </w:r>
  </w:p>
  <w:p w:rsidR="00AF168E" w:rsidRPr="00AF168E" w:rsidRDefault="00AF168E" w:rsidP="00AF168E">
    <w:pPr>
      <w:pStyle w:val="a3"/>
      <w:pBdr>
        <w:bottom w:val="single" w:sz="4" w:space="1" w:color="auto"/>
      </w:pBdr>
      <w:rPr>
        <w:rFonts w:cs="Times New Roman"/>
        <w:color w:val="0062AC"/>
        <w:sz w:val="18"/>
        <w:szCs w:val="18"/>
      </w:rPr>
    </w:pPr>
  </w:p>
  <w:p w:rsidR="00AF168E" w:rsidRPr="007437F1" w:rsidRDefault="007437F1" w:rsidP="007437F1">
    <w:pPr>
      <w:pStyle w:val="a3"/>
      <w:shd w:val="clear" w:color="auto" w:fill="D9D9D9" w:themeFill="background1" w:themeFillShade="D9"/>
      <w:jc w:val="center"/>
      <w:rPr>
        <w:sz w:val="20"/>
        <w:szCs w:val="20"/>
      </w:rPr>
    </w:pPr>
    <w:r w:rsidRPr="007437F1">
      <w:rPr>
        <w:rFonts w:eastAsia="Arial Unicode MS"/>
        <w:sz w:val="20"/>
        <w:szCs w:val="20"/>
        <w:u w:color="000000"/>
        <w:lang w:eastAsia="bg-BG"/>
      </w:rPr>
      <w:t xml:space="preserve">Проектът се осъществява с финансовата подкрепа на Оперативна програма „Развитие на човешките ресурси”, </w:t>
    </w:r>
    <w:proofErr w:type="spellStart"/>
    <w:r w:rsidRPr="007437F1">
      <w:rPr>
        <w:rFonts w:eastAsia="Arial Unicode MS"/>
        <w:sz w:val="20"/>
        <w:szCs w:val="20"/>
        <w:u w:color="000000"/>
        <w:lang w:eastAsia="bg-BG"/>
      </w:rPr>
      <w:t>съфинансирана</w:t>
    </w:r>
    <w:proofErr w:type="spellEnd"/>
    <w:r w:rsidRPr="007437F1">
      <w:rPr>
        <w:rFonts w:eastAsia="Arial Unicode MS"/>
        <w:sz w:val="20"/>
        <w:szCs w:val="20"/>
        <w:u w:color="000000"/>
        <w:lang w:eastAsia="bg-BG"/>
      </w:rPr>
      <w:t xml:space="preserve"> от Европейския съюз чрез Европейския социален фонд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0B4"/>
    <w:multiLevelType w:val="hybridMultilevel"/>
    <w:tmpl w:val="15D4C55C"/>
    <w:lvl w:ilvl="0" w:tplc="534046CA">
      <w:start w:val="1"/>
      <w:numFmt w:val="decimal"/>
      <w:lvlText w:val="%1."/>
      <w:lvlJc w:val="left"/>
      <w:pPr>
        <w:ind w:left="928"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nsid w:val="0B156177"/>
    <w:multiLevelType w:val="hybridMultilevel"/>
    <w:tmpl w:val="D366907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nsid w:val="51A311E9"/>
    <w:multiLevelType w:val="hybridMultilevel"/>
    <w:tmpl w:val="32986B38"/>
    <w:lvl w:ilvl="0" w:tplc="D8582FCC">
      <w:start w:val="1"/>
      <w:numFmt w:val="bullet"/>
      <w:lvlText w:val="-"/>
      <w:lvlJc w:val="left"/>
      <w:pPr>
        <w:ind w:left="1068" w:hanging="360"/>
      </w:pPr>
      <w:rPr>
        <w:rFonts w:ascii="Times New Roman" w:eastAsia="Calibri"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8E"/>
    <w:rsid w:val="000A6D61"/>
    <w:rsid w:val="000B27C2"/>
    <w:rsid w:val="000C3C95"/>
    <w:rsid w:val="000C4419"/>
    <w:rsid w:val="000C7834"/>
    <w:rsid w:val="001014E1"/>
    <w:rsid w:val="00167B4B"/>
    <w:rsid w:val="002742DE"/>
    <w:rsid w:val="002E7489"/>
    <w:rsid w:val="003A4988"/>
    <w:rsid w:val="00455379"/>
    <w:rsid w:val="00471F3F"/>
    <w:rsid w:val="004D021E"/>
    <w:rsid w:val="004F0E7E"/>
    <w:rsid w:val="005746A1"/>
    <w:rsid w:val="006574BC"/>
    <w:rsid w:val="007172CB"/>
    <w:rsid w:val="007437F1"/>
    <w:rsid w:val="0095303A"/>
    <w:rsid w:val="009A735D"/>
    <w:rsid w:val="00AB5EB6"/>
    <w:rsid w:val="00AD2B43"/>
    <w:rsid w:val="00AF168E"/>
    <w:rsid w:val="00B05035"/>
    <w:rsid w:val="00BA3998"/>
    <w:rsid w:val="00C90AAC"/>
    <w:rsid w:val="00D43874"/>
    <w:rsid w:val="00D91784"/>
    <w:rsid w:val="00E13780"/>
    <w:rsid w:val="00E30D89"/>
    <w:rsid w:val="00EF14D8"/>
    <w:rsid w:val="00F36301"/>
    <w:rsid w:val="00FB4A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8E"/>
    <w:pPr>
      <w:spacing w:after="0" w:line="240" w:lineRule="auto"/>
    </w:pPr>
    <w:rPr>
      <w:rFonts w:ascii="Arial" w:eastAsia="Times New Roman" w:hAnsi="Arial" w:cs="Times New Roman"/>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168E"/>
    <w:pPr>
      <w:tabs>
        <w:tab w:val="center" w:pos="4536"/>
        <w:tab w:val="right" w:pos="9072"/>
      </w:tabs>
      <w:jc w:val="both"/>
    </w:pPr>
    <w:rPr>
      <w:rFonts w:ascii="Times New Roman" w:eastAsiaTheme="minorHAnsi" w:hAnsi="Times New Roman" w:cstheme="minorBidi"/>
      <w:b w:val="0"/>
      <w:bCs w:val="0"/>
      <w:color w:val="auto"/>
      <w:sz w:val="24"/>
      <w:szCs w:val="22"/>
    </w:rPr>
  </w:style>
  <w:style w:type="character" w:customStyle="1" w:styleId="a4">
    <w:name w:val="Горен колонтитул Знак"/>
    <w:basedOn w:val="a0"/>
    <w:link w:val="a3"/>
    <w:rsid w:val="00AF168E"/>
    <w:rPr>
      <w:rFonts w:ascii="Times New Roman" w:hAnsi="Times New Roman"/>
      <w:sz w:val="24"/>
    </w:rPr>
  </w:style>
  <w:style w:type="paragraph" w:styleId="a5">
    <w:name w:val="footer"/>
    <w:basedOn w:val="a"/>
    <w:link w:val="a6"/>
    <w:uiPriority w:val="99"/>
    <w:unhideWhenUsed/>
    <w:rsid w:val="00AF168E"/>
    <w:pPr>
      <w:tabs>
        <w:tab w:val="center" w:pos="4536"/>
        <w:tab w:val="right" w:pos="9072"/>
      </w:tabs>
    </w:pPr>
    <w:rPr>
      <w:rFonts w:asciiTheme="minorHAnsi" w:eastAsiaTheme="minorHAnsi" w:hAnsiTheme="minorHAnsi" w:cstheme="minorBidi"/>
      <w:b w:val="0"/>
      <w:bCs w:val="0"/>
      <w:color w:val="auto"/>
      <w:sz w:val="22"/>
      <w:szCs w:val="22"/>
    </w:rPr>
  </w:style>
  <w:style w:type="character" w:customStyle="1" w:styleId="a6">
    <w:name w:val="Долен колонтитул Знак"/>
    <w:basedOn w:val="a0"/>
    <w:link w:val="a5"/>
    <w:uiPriority w:val="99"/>
    <w:rsid w:val="00AF168E"/>
  </w:style>
  <w:style w:type="paragraph" w:styleId="a7">
    <w:name w:val="Balloon Text"/>
    <w:basedOn w:val="a"/>
    <w:link w:val="a8"/>
    <w:uiPriority w:val="99"/>
    <w:semiHidden/>
    <w:unhideWhenUsed/>
    <w:rsid w:val="00AF168E"/>
    <w:rPr>
      <w:rFonts w:ascii="Tahoma" w:eastAsiaTheme="minorHAnsi" w:hAnsi="Tahoma" w:cs="Tahoma"/>
      <w:b w:val="0"/>
      <w:bCs w:val="0"/>
      <w:color w:val="auto"/>
      <w:sz w:val="16"/>
      <w:szCs w:val="16"/>
    </w:rPr>
  </w:style>
  <w:style w:type="character" w:customStyle="1" w:styleId="a8">
    <w:name w:val="Изнесен текст Знак"/>
    <w:basedOn w:val="a0"/>
    <w:link w:val="a7"/>
    <w:uiPriority w:val="99"/>
    <w:semiHidden/>
    <w:rsid w:val="00AF168E"/>
    <w:rPr>
      <w:rFonts w:ascii="Tahoma" w:hAnsi="Tahoma" w:cs="Tahoma"/>
      <w:sz w:val="16"/>
      <w:szCs w:val="16"/>
    </w:rPr>
  </w:style>
  <w:style w:type="paragraph" w:customStyle="1" w:styleId="Default">
    <w:name w:val="Default"/>
    <w:rsid w:val="00AF168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9">
    <w:name w:val="List Paragraph"/>
    <w:basedOn w:val="a"/>
    <w:uiPriority w:val="34"/>
    <w:qFormat/>
    <w:rsid w:val="00BA3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8E"/>
    <w:pPr>
      <w:spacing w:after="0" w:line="240" w:lineRule="auto"/>
    </w:pPr>
    <w:rPr>
      <w:rFonts w:ascii="Arial" w:eastAsia="Times New Roman" w:hAnsi="Arial" w:cs="Times New Roman"/>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168E"/>
    <w:pPr>
      <w:tabs>
        <w:tab w:val="center" w:pos="4536"/>
        <w:tab w:val="right" w:pos="9072"/>
      </w:tabs>
      <w:jc w:val="both"/>
    </w:pPr>
    <w:rPr>
      <w:rFonts w:ascii="Times New Roman" w:eastAsiaTheme="minorHAnsi" w:hAnsi="Times New Roman" w:cstheme="minorBidi"/>
      <w:b w:val="0"/>
      <w:bCs w:val="0"/>
      <w:color w:val="auto"/>
      <w:sz w:val="24"/>
      <w:szCs w:val="22"/>
    </w:rPr>
  </w:style>
  <w:style w:type="character" w:customStyle="1" w:styleId="a4">
    <w:name w:val="Горен колонтитул Знак"/>
    <w:basedOn w:val="a0"/>
    <w:link w:val="a3"/>
    <w:rsid w:val="00AF168E"/>
    <w:rPr>
      <w:rFonts w:ascii="Times New Roman" w:hAnsi="Times New Roman"/>
      <w:sz w:val="24"/>
    </w:rPr>
  </w:style>
  <w:style w:type="paragraph" w:styleId="a5">
    <w:name w:val="footer"/>
    <w:basedOn w:val="a"/>
    <w:link w:val="a6"/>
    <w:uiPriority w:val="99"/>
    <w:unhideWhenUsed/>
    <w:rsid w:val="00AF168E"/>
    <w:pPr>
      <w:tabs>
        <w:tab w:val="center" w:pos="4536"/>
        <w:tab w:val="right" w:pos="9072"/>
      </w:tabs>
    </w:pPr>
    <w:rPr>
      <w:rFonts w:asciiTheme="minorHAnsi" w:eastAsiaTheme="minorHAnsi" w:hAnsiTheme="minorHAnsi" w:cstheme="minorBidi"/>
      <w:b w:val="0"/>
      <w:bCs w:val="0"/>
      <w:color w:val="auto"/>
      <w:sz w:val="22"/>
      <w:szCs w:val="22"/>
    </w:rPr>
  </w:style>
  <w:style w:type="character" w:customStyle="1" w:styleId="a6">
    <w:name w:val="Долен колонтитул Знак"/>
    <w:basedOn w:val="a0"/>
    <w:link w:val="a5"/>
    <w:uiPriority w:val="99"/>
    <w:rsid w:val="00AF168E"/>
  </w:style>
  <w:style w:type="paragraph" w:styleId="a7">
    <w:name w:val="Balloon Text"/>
    <w:basedOn w:val="a"/>
    <w:link w:val="a8"/>
    <w:uiPriority w:val="99"/>
    <w:semiHidden/>
    <w:unhideWhenUsed/>
    <w:rsid w:val="00AF168E"/>
    <w:rPr>
      <w:rFonts w:ascii="Tahoma" w:eastAsiaTheme="minorHAnsi" w:hAnsi="Tahoma" w:cs="Tahoma"/>
      <w:b w:val="0"/>
      <w:bCs w:val="0"/>
      <w:color w:val="auto"/>
      <w:sz w:val="16"/>
      <w:szCs w:val="16"/>
    </w:rPr>
  </w:style>
  <w:style w:type="character" w:customStyle="1" w:styleId="a8">
    <w:name w:val="Изнесен текст Знак"/>
    <w:basedOn w:val="a0"/>
    <w:link w:val="a7"/>
    <w:uiPriority w:val="99"/>
    <w:semiHidden/>
    <w:rsid w:val="00AF168E"/>
    <w:rPr>
      <w:rFonts w:ascii="Tahoma" w:hAnsi="Tahoma" w:cs="Tahoma"/>
      <w:sz w:val="16"/>
      <w:szCs w:val="16"/>
    </w:rPr>
  </w:style>
  <w:style w:type="paragraph" w:customStyle="1" w:styleId="Default">
    <w:name w:val="Default"/>
    <w:rsid w:val="00AF168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9">
    <w:name w:val="List Paragraph"/>
    <w:basedOn w:val="a"/>
    <w:uiPriority w:val="34"/>
    <w:qFormat/>
    <w:rsid w:val="00BA3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8783</Characters>
  <Application>Microsoft Office Word</Application>
  <DocSecurity>0</DocSecurity>
  <Lines>73</Lines>
  <Paragraphs>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инж. Камелия Недялкова Русева</cp:lastModifiedBy>
  <cp:revision>2</cp:revision>
  <cp:lastPrinted>2018-11-26T09:05:00Z</cp:lastPrinted>
  <dcterms:created xsi:type="dcterms:W3CDTF">2018-11-26T09:10:00Z</dcterms:created>
  <dcterms:modified xsi:type="dcterms:W3CDTF">2018-11-26T09:10:00Z</dcterms:modified>
</cp:coreProperties>
</file>